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404DF4" w:rsidRDefault="00C55DCE" w:rsidP="00404DF4">
      <w:pPr>
        <w:tabs>
          <w:tab w:val="left" w:pos="426"/>
        </w:tabs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702951" cy="9925050"/>
            <wp:effectExtent l="19050" t="0" r="2649" b="0"/>
            <wp:docPr id="2" name="Рисунок 2" descr="C:\Users\Пользователь\Desktop\Положение о логопункте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ение о логопункте 2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82" cy="992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DF4" w:rsidRPr="00404DF4" w:rsidRDefault="00404DF4" w:rsidP="00404DF4">
      <w:pP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lastRenderedPageBreak/>
        <w:t>3.3. Психолого-педагогическое сопровождение школьников.</w:t>
      </w:r>
    </w:p>
    <w:p w:rsidR="00404DF4" w:rsidRPr="00404DF4" w:rsidRDefault="00404DF4" w:rsidP="00404DF4">
      <w:pP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3.4. Своевременное предупреждение и преодоление трудностей в обучении, связанных с речевым недоразвитием;</w:t>
      </w:r>
    </w:p>
    <w:p w:rsidR="00404DF4" w:rsidRPr="00404DF4" w:rsidRDefault="00404DF4" w:rsidP="00404DF4">
      <w:pP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3.5. Разъяснение специальных знаний по логопедии, по вопросам оказания логопедической помощи детям среди педагогов, родителей (законных представителей) обучающихся.</w:t>
      </w:r>
    </w:p>
    <w:p w:rsidR="00404DF4" w:rsidRPr="00404DF4" w:rsidRDefault="00404DF4" w:rsidP="00404DF4">
      <w:pP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3.6. Улучшение оснащенности логопедического пункта учебно-методическими пособиями, дидактическим наглядным материалом. </w:t>
      </w:r>
    </w:p>
    <w:p w:rsidR="00404DF4" w:rsidRPr="00404DF4" w:rsidRDefault="00404DF4" w:rsidP="00404DF4">
      <w:pPr>
        <w:jc w:val="center"/>
        <w:rPr>
          <w:rFonts w:ascii="PT Astra Serif" w:hAnsi="PT Astra Serif"/>
          <w:b/>
          <w:sz w:val="10"/>
          <w:szCs w:val="10"/>
        </w:rPr>
      </w:pPr>
    </w:p>
    <w:p w:rsidR="00404DF4" w:rsidRPr="00404DF4" w:rsidRDefault="00404DF4" w:rsidP="00404DF4">
      <w:pPr>
        <w:numPr>
          <w:ilvl w:val="0"/>
          <w:numId w:val="2"/>
        </w:numPr>
        <w:contextualSpacing/>
        <w:jc w:val="center"/>
        <w:rPr>
          <w:rFonts w:ascii="PT Astra Serif" w:hAnsi="PT Astra Serif"/>
          <w:b/>
        </w:rPr>
      </w:pPr>
      <w:r w:rsidRPr="00404DF4">
        <w:rPr>
          <w:rFonts w:ascii="PT Astra Serif" w:hAnsi="PT Astra Serif"/>
          <w:b/>
        </w:rPr>
        <w:t>Основные направления деятельности школьного логопункта</w:t>
      </w:r>
    </w:p>
    <w:p w:rsidR="00404DF4" w:rsidRPr="00404DF4" w:rsidRDefault="00404DF4" w:rsidP="00404DF4">
      <w:pP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4.1. Диагностика: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создание банка данных о речевом развитии, видах речевых нарушений;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уточнение структуры речевого дефекта и оценка степени выраженности нарушений разных сторон речи;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комплектование групп на основе общности структуры нарушений речи;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отслеживание динамики речевого развития и оценка эффективности коррекционного воздействия;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составление сопровождающей документации;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выявление детей с нарушениями речевого развития.</w:t>
      </w:r>
    </w:p>
    <w:p w:rsidR="00404DF4" w:rsidRPr="00404DF4" w:rsidRDefault="00404DF4" w:rsidP="00404DF4">
      <w:pP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4.2. Коррекция:</w:t>
      </w:r>
    </w:p>
    <w:p w:rsidR="00404DF4" w:rsidRPr="00404DF4" w:rsidRDefault="00404DF4" w:rsidP="00404DF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речевых процессов: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фонетико-фонематических представлений, формирование языкового анализа и синтеза;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речевого дыхания;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постановка и автоматизация дефектных звуков;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коррекция недостатков лексико-грамматического строя речи;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формирование связной речи, навыков построения связного высказывания;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коррекция нарушений чтения и письма.</w:t>
      </w:r>
    </w:p>
    <w:p w:rsidR="00404DF4" w:rsidRPr="00404DF4" w:rsidRDefault="00404DF4" w:rsidP="00404DF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совершенствование движений и сенсомоторного развития: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общей и мелкой моторики;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артикуляционной моторики.</w:t>
      </w:r>
    </w:p>
    <w:p w:rsidR="00404DF4" w:rsidRPr="00404DF4" w:rsidRDefault="00404DF4" w:rsidP="00404DF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коррекция отдельных сторон психической деятельности: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межполушарного взаимодействия;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сукцесивных процессов;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зрительного восприятия и узнавания;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зрительной памяти и внимания;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формирование обобщенных представлений о свойствах предметов (цвет, форма, величина);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оптико-пространственных представлений и ориентации.</w:t>
      </w:r>
    </w:p>
    <w:p w:rsidR="00404DF4" w:rsidRPr="00404DF4" w:rsidRDefault="00404DF4" w:rsidP="00404DF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различных видов мышления: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наглядно-образного мышления;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404DF4" w:rsidRPr="00404DF4" w:rsidRDefault="00404DF4" w:rsidP="00404DF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426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коррекция нарушений в развитии эмоционально-личностной сферы (релаксационные упражнения для мимики лица, драматизация, чтение по ролям, БОС-технологии).</w:t>
      </w:r>
    </w:p>
    <w:p w:rsidR="00404DF4" w:rsidRPr="00404DF4" w:rsidRDefault="00404DF4" w:rsidP="00404DF4">
      <w:pP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4.3. Консультирование: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создание условий для продуктивного усвоения учащимися учебной программы;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установление тесного контакта с родителями и педагогами, ведение необходимой разъяснительной работы;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обеспечение сопровождающей документацией обучающихся, направленных на школьный ПМПк, территориальную ПМПК.</w:t>
      </w:r>
    </w:p>
    <w:p w:rsidR="00404DF4" w:rsidRPr="00404DF4" w:rsidRDefault="00404DF4" w:rsidP="00404DF4">
      <w:pP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4.4. Профилактика и просвещение: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повышение уровня логопедической компетенции педагогических работников, обучение учителей специфическим приёмам работы с детьми-логопатами, выработка единых требований к ним;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популяризация логопедических знаний, привлечение родителей и учителей к коррекционному процессу.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lastRenderedPageBreak/>
        <w:t>обеспечение связи и преемственности в работе учителей-логопедов МОУ и ДОУ, педагогов и родителей в решении задач по преодолению речевого недоразвития у детей;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распространение актуального опыта коррекционно-логопедической работы в форме индивидуальных, групповых консультаций, бесед, открытых учебных занятий, практикумов, лекториев, семинаров;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разработка методических, практических рекомендаций для всех участников образовательного процесса по оказанию логопедической помощи детям;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совершенствование программно-методического обеспечения коррекционно-развивающего процесса по коррекции речевых нарушений.</w:t>
      </w:r>
    </w:p>
    <w:p w:rsidR="00404DF4" w:rsidRPr="00404DF4" w:rsidRDefault="00404DF4" w:rsidP="00404DF4">
      <w:pPr>
        <w:jc w:val="both"/>
        <w:rPr>
          <w:rFonts w:ascii="PT Astra Serif" w:hAnsi="PT Astra Serif"/>
          <w:sz w:val="10"/>
          <w:szCs w:val="10"/>
        </w:rPr>
      </w:pPr>
    </w:p>
    <w:p w:rsidR="00404DF4" w:rsidRPr="00404DF4" w:rsidRDefault="00404DF4" w:rsidP="00404DF4">
      <w:pPr>
        <w:numPr>
          <w:ilvl w:val="0"/>
          <w:numId w:val="2"/>
        </w:numPr>
        <w:contextualSpacing/>
        <w:jc w:val="center"/>
        <w:rPr>
          <w:rFonts w:ascii="PT Astra Serif" w:hAnsi="PT Astra Serif"/>
          <w:b/>
        </w:rPr>
      </w:pPr>
      <w:r w:rsidRPr="00404DF4">
        <w:rPr>
          <w:rFonts w:ascii="PT Astra Serif" w:hAnsi="PT Astra Serif"/>
          <w:b/>
        </w:rPr>
        <w:t xml:space="preserve">Организация работы логопедического пункта 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На логопедические занятия зачисляются обучающиеся, имеющие различные нарушения в развитии устной и письменной речи на родном языке (системное нарушение речи разной степени выраженности; недоразвитие речи системного характера разной степени выраженности; общее недоразвитие речи разной степени выраженности; фонетико-фонематическое недоразвитие речи; фонематическое недоразвитие речи; заикание; недостатки произношения – фонетический дефект; дефекты речи; обусловленные нарушением строения и подвижности органов речевого аппарата (дизартрия, ринолалия); нарушения чтения и письма, обусловленные общим, фонетико-фонематическим, фонематическим недоразвитием речи, нарушением познавательных процессов.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В первую очередь зачисляются обучающиеся, имеющие: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статус «ребенок с ограниченными возможностями здоровья» (далее ОВЗ) и рекомендации тПМПК по логопедическому сопровождению;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нарушения в развитии устной и письменной речи, препятствующие успешному усвоению общеобразовательных программ (обучающиеся с общим недоразвитием речи, с фонетико-фонематическим, с фонематическим недоразвитием речи).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На логопедические занятия могут быть зачислены учащиеся, для которых русский язык не является родным, при наличии у них вышеперечисленных первичных речевых нарушений.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Зачисление в логопедический пункт осуществляется на основе обследования речи обучающихся, которое проводится учителем-логопедом в первую и вторую учебную неделю сентября. В течение этого периода проводятся: углублённое обследование речи, заполнение речевых карт, изучение медицинской документации, консультирование родителей и педагогов, комплектование групп, разработка коррекционных логопедических программ, собрания для родителей учащихся, зачисленных на логопункт. Коррекционные занятия начинаются с 15 сентября.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В период с 15 по 30 мая проводится повторное логопедическое обследование учащихся для отслеживания результатов коррекционной работы. С согласия родителей (законных представителей) обследуются дети, зачисляемые в первый класс школы (будущие первоклассники). Результаты обследования регистрируются по форме согласно Приложению 1 и отражаются в речевых картах (Приложение 2). 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речи, и на их место зачисляются новые учащиеся из числа ранее обследованных и зарегистрированных. 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Начало и окончание учебного года, время каникул устанавливаются на логопедическом пункте в соответствии с уставом образовательного учреждения.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Занятия с обучающимися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и структуры дефекта (Приложение 3).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Занятия с обучающимися в логопедическом пункте, как правило, проводятся во внеурочное время с учетом режима работы общеобразовательного учреждения. Согласно Постановлению Главного государственного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r w:rsidRPr="00404DF4">
        <w:rPr>
          <w:rFonts w:ascii="PT Astra Serif" w:hAnsi="PT Astra Serif"/>
        </w:rPr>
        <w:lastRenderedPageBreak/>
        <w:t xml:space="preserve">здоровья»» п. 8.3: </w:t>
      </w:r>
      <w:r w:rsidR="00246614">
        <w:rPr>
          <w:rFonts w:ascii="PT Astra Serif" w:hAnsi="PT Astra Serif"/>
        </w:rPr>
        <w:t>«Р</w:t>
      </w:r>
      <w:r w:rsidRPr="00404DF4">
        <w:rPr>
          <w:rFonts w:ascii="PT Astra Serif" w:hAnsi="PT Astra Serif"/>
        </w:rPr>
        <w:t>еабилитационно-коррекционные мероприятия для детей с ОВЗ могут реализовываться как во время внеурочной деятельности, так и во время урочной деятельности</w:t>
      </w:r>
      <w:r w:rsidR="00246614">
        <w:rPr>
          <w:rFonts w:ascii="PT Astra Serif" w:hAnsi="PT Astra Serif"/>
        </w:rPr>
        <w:t>»</w:t>
      </w:r>
      <w:r w:rsidRPr="00404DF4">
        <w:rPr>
          <w:rFonts w:ascii="PT Astra Serif" w:hAnsi="PT Astra Serif"/>
        </w:rPr>
        <w:t>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Периодичность групповых и индивидуальных занятий определяется тяжестью нарушения речевого развития.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Групповые занятия проводятся:</w:t>
      </w:r>
    </w:p>
    <w:p w:rsidR="00404DF4" w:rsidRPr="00404DF4" w:rsidRDefault="00404DF4" w:rsidP="00404DF4">
      <w:pPr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а)</w:t>
      </w:r>
      <w:r w:rsidRPr="00404DF4">
        <w:rPr>
          <w:rFonts w:ascii="PT Astra Serif" w:hAnsi="PT Astra Serif"/>
        </w:rPr>
        <w:tab/>
        <w:t>с обучающимися, имеющими общее недоразвитие речи; нарушения чтения и письма, обусловленные общим недоразвитием речи и нарушением познавательных процессов, – не менее трёх раз в неделю;</w:t>
      </w:r>
    </w:p>
    <w:p w:rsidR="00404DF4" w:rsidRPr="00404DF4" w:rsidRDefault="00404DF4" w:rsidP="00404DF4">
      <w:pPr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б)</w:t>
      </w:r>
      <w:r w:rsidRPr="00404DF4">
        <w:rPr>
          <w:rFonts w:ascii="PT Astra Serif" w:hAnsi="PT Astra Serif"/>
        </w:rPr>
        <w:tab/>
        <w:t>с обучающимися, имеющими фонетико-фонематическое или фонематическое недоразвитие речи; нарушения чтения и письма, обусловленные фонетико-фонематическим или фонематическим недоразвитием речи, – не менее двух раз в неделю;</w:t>
      </w:r>
    </w:p>
    <w:p w:rsidR="00404DF4" w:rsidRPr="00404DF4" w:rsidRDefault="00404DF4" w:rsidP="00404DF4">
      <w:pPr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в)</w:t>
      </w:r>
      <w:r w:rsidRPr="00404DF4">
        <w:rPr>
          <w:rFonts w:ascii="PT Astra Serif" w:hAnsi="PT Astra Serif"/>
        </w:rPr>
        <w:tab/>
        <w:t>с обучающимися, имеющими фонетический дефект, – не менее одного – двух раз в неделю;</w:t>
      </w:r>
    </w:p>
    <w:p w:rsidR="00404DF4" w:rsidRPr="00404DF4" w:rsidRDefault="00404DF4" w:rsidP="00404DF4">
      <w:pPr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г)</w:t>
      </w:r>
      <w:r w:rsidRPr="00404DF4">
        <w:rPr>
          <w:rFonts w:ascii="PT Astra Serif" w:hAnsi="PT Astra Serif"/>
        </w:rPr>
        <w:tab/>
        <w:t>с заикающимися обучающимися – не менее трех раз в неделю.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Учащиеся, у которых дефекты звукопроизношения входят в структуру более сложного речевого нарушения (фонетико-фонематическое или общее недоразвитие речи), посещают как групповые занятия по профилактике или коррекции дисграфии, дислексии, так и индивидуальные</w:t>
      </w:r>
      <w:r w:rsidR="00C35AAF">
        <w:rPr>
          <w:rFonts w:ascii="PT Astra Serif" w:hAnsi="PT Astra Serif"/>
        </w:rPr>
        <w:t xml:space="preserve"> или</w:t>
      </w:r>
      <w:r w:rsidRPr="00404DF4">
        <w:rPr>
          <w:rFonts w:ascii="PT Astra Serif" w:hAnsi="PT Astra Serif"/>
        </w:rPr>
        <w:t xml:space="preserve"> подгрупповые занятия по постановке и автоматизации звуков.</w:t>
      </w:r>
    </w:p>
    <w:p w:rsid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Индивидуальные занятия проводятся не менее двух – трёх раз в неделю с обучающимися, имеющими общее недоразвитие речи второго – третьего уровня по Р.Е. Левиной, дефекты речи, обусловленные нарушением строения и подвижности органов речевого аппарата (дизартрия, ринолалия). По мере формирования произносительных навыков у этих обучающихся занятия с ними могут проводиться в группе.</w:t>
      </w:r>
    </w:p>
    <w:p w:rsidR="00C35AAF" w:rsidRDefault="0011039B" w:rsidP="00C35AA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C35AAF">
        <w:rPr>
          <w:rFonts w:ascii="PT Astra Serif" w:hAnsi="PT Astra Serif"/>
        </w:rPr>
        <w:t xml:space="preserve">Индивидуальные занятия по коррекции письменной речи с обучающимися с ограниченными возможностями здоровья при необходимости </w:t>
      </w:r>
      <w:r w:rsidR="00C35AAF" w:rsidRPr="00C35AAF">
        <w:rPr>
          <w:rFonts w:ascii="PT Astra Serif" w:hAnsi="PT Astra Serif"/>
        </w:rPr>
        <w:t xml:space="preserve">(по рекомендации тПМПК, шПМПк, исходя из индивидуальных особенностей ребенка) </w:t>
      </w:r>
      <w:r w:rsidRPr="00C35AAF">
        <w:rPr>
          <w:rFonts w:ascii="PT Astra Serif" w:hAnsi="PT Astra Serif"/>
        </w:rPr>
        <w:t xml:space="preserve">могут </w:t>
      </w:r>
      <w:r w:rsidR="00442185">
        <w:rPr>
          <w:rFonts w:ascii="PT Astra Serif" w:hAnsi="PT Astra Serif"/>
        </w:rPr>
        <w:t>проводи</w:t>
      </w:r>
      <w:r w:rsidRPr="00C35AAF">
        <w:rPr>
          <w:rFonts w:ascii="PT Astra Serif" w:hAnsi="PT Astra Serif"/>
        </w:rPr>
        <w:t>тся 1-2 раза в неделю</w:t>
      </w:r>
      <w:r w:rsidR="00C35AAF" w:rsidRPr="00C35AAF">
        <w:rPr>
          <w:rFonts w:ascii="PT Astra Serif" w:hAnsi="PT Astra Serif"/>
        </w:rPr>
        <w:t>.</w:t>
      </w:r>
    </w:p>
    <w:p w:rsidR="00404DF4" w:rsidRPr="00C35AAF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num" w:pos="612"/>
        </w:tabs>
        <w:ind w:left="0" w:firstLine="0"/>
        <w:jc w:val="both"/>
        <w:rPr>
          <w:rFonts w:ascii="PT Astra Serif" w:hAnsi="PT Astra Serif"/>
        </w:rPr>
      </w:pPr>
      <w:r w:rsidRPr="00C35AAF">
        <w:rPr>
          <w:rFonts w:ascii="PT Astra Serif" w:hAnsi="PT Astra Serif"/>
        </w:rPr>
        <w:t>В одну группу могут объединяться учащиеся первых классов с нерезко выраженным общим недоразвитием речи и с фонетико-фонематическим или фонематическим недоразвитием речи на первом этапе коррекционного обучения, когда проводятся занятия по профилактике дисграфии и дислексии. В одну группу могут объединяться также учащиеся вторых – третьих классов с одинаковой формой дисграфии.</w:t>
      </w:r>
    </w:p>
    <w:p w:rsidR="00C35AAF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Продолжительность группового занятия составляет один академический час (40-45 минут), продолжительность индивидуального занятия</w:t>
      </w:r>
      <w:r w:rsidR="00C35AAF">
        <w:rPr>
          <w:rFonts w:ascii="PT Astra Serif" w:hAnsi="PT Astra Serif"/>
        </w:rPr>
        <w:t xml:space="preserve"> по коррекции звукопроизношения</w:t>
      </w:r>
      <w:r w:rsidRPr="00404DF4">
        <w:rPr>
          <w:rFonts w:ascii="PT Astra Serif" w:hAnsi="PT Astra Serif"/>
        </w:rPr>
        <w:t xml:space="preserve"> – 20-30 минут</w:t>
      </w:r>
      <w:r w:rsidR="00C35AAF">
        <w:rPr>
          <w:rFonts w:ascii="PT Astra Serif" w:hAnsi="PT Astra Serif"/>
        </w:rPr>
        <w:t xml:space="preserve">, продолжительность индивидуального занятия по коррекции письменной речи составляет </w:t>
      </w:r>
      <w:r w:rsidR="00C35AAF" w:rsidRPr="00404DF4">
        <w:rPr>
          <w:rFonts w:ascii="PT Astra Serif" w:hAnsi="PT Astra Serif"/>
        </w:rPr>
        <w:t xml:space="preserve">один </w:t>
      </w:r>
      <w:r w:rsidR="00C35AAF">
        <w:rPr>
          <w:rFonts w:ascii="PT Astra Serif" w:hAnsi="PT Astra Serif"/>
        </w:rPr>
        <w:t>академический час (40-45 минут)</w:t>
      </w:r>
      <w:r w:rsidRPr="00404DF4">
        <w:rPr>
          <w:rFonts w:ascii="PT Astra Serif" w:hAnsi="PT Astra Serif"/>
        </w:rPr>
        <w:t xml:space="preserve">. 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Темы групповых и индивидуальных занятий с обучающимися и учёт их посещаемости отражаются в журнале факультативных и логопедических занятий.</w:t>
      </w:r>
    </w:p>
    <w:p w:rsidR="00404DF4" w:rsidRPr="00404DF4" w:rsidRDefault="00404DF4" w:rsidP="00C35AAF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Так как в настоящее время отсутствуют рекомендованные Министерством образования и науки РФ учебные программы занятий на школьном логопункте, логопеды могут использовать имеющиеся в данный момент программы, рекомендуемые к применению экспертными советами министерств образования и науки отдельных регионов или специализированных вузов. Учитель-логопед может разработать собственную </w:t>
      </w:r>
      <w:r w:rsidR="00C35AAF">
        <w:rPr>
          <w:rFonts w:ascii="PT Astra Serif" w:hAnsi="PT Astra Serif"/>
        </w:rPr>
        <w:t xml:space="preserve">модифицированную рабочую </w:t>
      </w:r>
      <w:r w:rsidRPr="00404DF4">
        <w:rPr>
          <w:rFonts w:ascii="PT Astra Serif" w:hAnsi="PT Astra Serif"/>
        </w:rPr>
        <w:t xml:space="preserve">программу, которая должна быть </w:t>
      </w:r>
      <w:r w:rsidR="00C35AAF">
        <w:rPr>
          <w:rFonts w:ascii="PT Astra Serif" w:hAnsi="PT Astra Serif"/>
        </w:rPr>
        <w:t>рассмотрена и обсуждена на заседании методического объединения специалистов службы сопровождения, согласована с заместителем директора по учебно-воспитательной работе</w:t>
      </w:r>
      <w:r w:rsidRPr="00404DF4">
        <w:rPr>
          <w:rFonts w:ascii="PT Astra Serif" w:hAnsi="PT Astra Serif"/>
        </w:rPr>
        <w:t xml:space="preserve"> утверждена </w:t>
      </w:r>
      <w:r w:rsidR="00C35AAF">
        <w:rPr>
          <w:rFonts w:ascii="PT Astra Serif" w:hAnsi="PT Astra Serif"/>
        </w:rPr>
        <w:t>директором</w:t>
      </w:r>
      <w:r w:rsidRPr="00404DF4">
        <w:rPr>
          <w:rFonts w:ascii="PT Astra Serif" w:hAnsi="PT Astra Serif"/>
        </w:rPr>
        <w:t xml:space="preserve"> школы.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Предельная наполняемость логопедического пункта городского общеобразовательного учреждения – не более 25 человек.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 w:cs="Arial"/>
        </w:rPr>
        <w:t xml:space="preserve">В </w:t>
      </w:r>
      <w:r w:rsidRPr="00404DF4">
        <w:rPr>
          <w:rFonts w:ascii="PT Astra Serif" w:hAnsi="PT Astra Serif"/>
        </w:rPr>
        <w:t xml:space="preserve">соответствии с Приказом Минобрнауки России от 30.08.2013 N 1015 (ред. от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образования»: п. 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 (в ред. Приказа </w:t>
      </w:r>
      <w:r w:rsidRPr="00404DF4">
        <w:rPr>
          <w:rFonts w:ascii="PT Astra Serif" w:hAnsi="PT Astra Serif"/>
        </w:rPr>
        <w:lastRenderedPageBreak/>
        <w:t>Минобрнауки России от 17.07.2015 N 734) учителя-логопеда на каждые 6-12 учащихся с ограниченными возможностями здоровья.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Учащиеся с нарушениями речи в случае необходимости уточнения диагноза направляются логопедом с согласия родителей (законных представителей) в районную поликлинику для обследования врачами-специалистами (неврологом, отоларингологом, детским психиатром, офтальмологом и др.). При необходимости определения дальнейшего образовательного маршрута учитель-логопед направляет ребёнка на заседание школьного психолого-медико-педагогического консилиума, решением шПМПК может быть направлен на территориальную психолого-медико-педагогической комиссию.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Ответственность за обязательное посещение учащимися занятий несут учитель-логопед, классный руководитель, руководитель образовательного учреждения, родители учащегося.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В часы консультаций учитель-логопед проводит работу по уточнению установленного логопедического заключения; даёт рекомендации педагогам, обучающимся и их родителям по коррекции дефектов речи; оформляет необходимую документацию. </w:t>
      </w:r>
    </w:p>
    <w:p w:rsidR="00404DF4" w:rsidRPr="00404DF4" w:rsidRDefault="00404DF4" w:rsidP="00404DF4">
      <w:pPr>
        <w:jc w:val="both"/>
        <w:rPr>
          <w:rFonts w:ascii="PT Astra Serif" w:hAnsi="PT Astra Serif"/>
          <w:sz w:val="10"/>
          <w:szCs w:val="10"/>
        </w:rPr>
      </w:pPr>
    </w:p>
    <w:p w:rsidR="00404DF4" w:rsidRPr="00404DF4" w:rsidRDefault="00404DF4" w:rsidP="00404DF4">
      <w:pPr>
        <w:numPr>
          <w:ilvl w:val="0"/>
          <w:numId w:val="2"/>
        </w:numPr>
        <w:contextualSpacing/>
        <w:jc w:val="center"/>
        <w:rPr>
          <w:rFonts w:ascii="PT Astra Serif" w:hAnsi="PT Astra Serif"/>
          <w:b/>
        </w:rPr>
      </w:pPr>
      <w:r w:rsidRPr="00404DF4">
        <w:rPr>
          <w:rFonts w:ascii="PT Astra Serif" w:hAnsi="PT Astra Serif"/>
        </w:rPr>
        <w:t xml:space="preserve"> </w:t>
      </w:r>
      <w:r w:rsidRPr="00404DF4">
        <w:rPr>
          <w:rFonts w:ascii="PT Astra Serif" w:hAnsi="PT Astra Serif"/>
          <w:b/>
        </w:rPr>
        <w:t>Документация</w:t>
      </w:r>
    </w:p>
    <w:p w:rsidR="00404DF4" w:rsidRPr="00404DF4" w:rsidRDefault="00404DF4" w:rsidP="00404DF4">
      <w:pPr>
        <w:tabs>
          <w:tab w:val="left" w:pos="426"/>
        </w:tabs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Для фиксирования коррекционного процесса, который учитель-логопед организует и проводит в логопедическом пункте, оформляются следующие виды документации: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Журнал учёта посещаемости логопедических занятий обучающимися, зачисленными в логопедический пункт.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Журнал обследования устной и письменной речи. 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Речевая карта на каждого ученика с речевыми нарушениями, зачисленного на логопедические занятия.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Список обучающихся, нуждающихся в коррекции устной и письменной речи на текущий учебный год. 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Приказ об организации коррекционно-развивающей работы с учащимися, имеющими нарушения в развитии устной и письменной речи на текущий учебный год.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Списочный состав обучающихся логопедических групп на текущий учебный год.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Расписание логопедических занятий на учебный год.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Циклограмма работы учителя-логопеда на учебный год.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План методической работы на учебный год. 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Рабочие логопедические программы групповых и индивидуальных занятий с тематическим планированием. 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Статистические отчеты и анализы эффективности коррекционной (логопедической) работы за учебный год (не менее чем за последние три года).</w:t>
      </w:r>
    </w:p>
    <w:p w:rsidR="00404DF4" w:rsidRPr="00404DF4" w:rsidRDefault="00404DF4" w:rsidP="00404DF4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Паспорт логопедического кабинета с перечислением оборудования, учебных и наглядных пособий, находящихся в нём.</w:t>
      </w:r>
    </w:p>
    <w:p w:rsidR="00404DF4" w:rsidRPr="00404DF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sz w:val="10"/>
          <w:szCs w:val="10"/>
        </w:rPr>
      </w:pPr>
    </w:p>
    <w:p w:rsidR="00404DF4" w:rsidRPr="00404DF4" w:rsidRDefault="00404DF4" w:rsidP="00404DF4">
      <w:pPr>
        <w:numPr>
          <w:ilvl w:val="0"/>
          <w:numId w:val="2"/>
        </w:numPr>
        <w:contextualSpacing/>
        <w:jc w:val="center"/>
        <w:rPr>
          <w:rFonts w:ascii="PT Astra Serif" w:hAnsi="PT Astra Serif"/>
          <w:b/>
        </w:rPr>
      </w:pPr>
      <w:r w:rsidRPr="00404DF4">
        <w:rPr>
          <w:rFonts w:ascii="PT Astra Serif" w:hAnsi="PT Astra Serif"/>
          <w:b/>
        </w:rPr>
        <w:t>Учитель-логопед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Учителем-логопедом назначаются лица, имеющие высшее профессиональное образование в области дефектологии без предъявления требований к стажу работы.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Учителя-логопеды назначаются и увольняются в порядке, установленном для учителей общеобразовательных школ. Для учителей-логопедов логопедических пунктов предусмотрены все льготы и преимущества, продолжительность очередного отпуска и порядок пенсионного обеспечения, установленные для учителей общеобразовательных школ.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Оплата труда учителя-логопеда производится в установленном порядке в соответствии с действующим трудовым законодательством. Согласно Письму Минобразования России от 12.01.1993 № 10/32-Т, за работу с детьми, имеющими отклонения в развитии речи, ставка заработной платы учителей-логопедов повышается на 15-20 процентов. Конкретный размер повышения ставок заработной платы определяется образовательным учреждением.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Ставка заработной платы учителей-логопедов всех общеобразовательных учреждений, независимо от их ведомственной принадлежности, выплачивается за 20 часов педагогической работы в неделю, из которых 18 часов отводятся для работы с детьми в группах и индивидуально. На консультативную работу используются 2 часа, в часы консультаций учитель-логопед имеет возможность давать рекомендации обучающимся и их родителям, проводить консультации с </w:t>
      </w:r>
      <w:r w:rsidRPr="00404DF4">
        <w:rPr>
          <w:rFonts w:ascii="PT Astra Serif" w:hAnsi="PT Astra Serif"/>
        </w:rPr>
        <w:lastRenderedPageBreak/>
        <w:t>родителями, учителями, оформлять документацию. Норма часов педагогической работы за ставку заработной платы педагогических работников установлена в астрономических часах. Для учителей-логопедов педагогический час включает в себя либо одно групповое занятие (академический час) и перерыв, либо два индивидуальных занятия и перерывы между ними. Таким образом, педагогический час приравнивается к астрономическому (в соответствие с Приказом Минобразования от 24 декабря 2010 г. №2075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Учитель-логопед несёт ответственность за своевременное выявление обучающихся с первичной речевой патологией, комплектование групп, организацию и проведение работы на логопедическом пункте. Учитель-логопед оказывает консультативную помощь учителям общеобразовательного учреждения и родителям (законным представителям) обучающихся в определении причин неуспеваемости по русскому языку и чтению, даёт рекомендации по их преодолению.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Учитель-логопед:</w:t>
      </w:r>
    </w:p>
    <w:p w:rsidR="00404DF4" w:rsidRPr="00404DF4" w:rsidRDefault="00404DF4" w:rsidP="00404DF4">
      <w:pPr>
        <w:pStyle w:val="a8"/>
        <w:ind w:left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а)</w:t>
      </w:r>
      <w:r w:rsidRPr="00404DF4">
        <w:rPr>
          <w:rFonts w:ascii="PT Astra Serif" w:hAnsi="PT Astra Serif"/>
        </w:rPr>
        <w:tab/>
        <w:t>проводит занятия с обучающимися по исправлению различных нарушений устной и письменной речи. В ходе занятий осуществляется работа по предупреждению и преодолению неуспеваемости по родному языку, обусловленной первичным речевым нарушением;</w:t>
      </w:r>
    </w:p>
    <w:p w:rsidR="00404DF4" w:rsidRPr="00404DF4" w:rsidRDefault="00404DF4" w:rsidP="00404DF4">
      <w:pPr>
        <w:pStyle w:val="a8"/>
        <w:ind w:left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б)</w:t>
      </w:r>
      <w:r w:rsidRPr="00404DF4">
        <w:rPr>
          <w:rFonts w:ascii="PT Astra Serif" w:hAnsi="PT Astra Serif"/>
        </w:rPr>
        <w:tab/>
        <w:t>осуществляет взаимодействие с учителями по вопросам освоения обучающимися общеобразовательных программ (особенно по родному языку);</w:t>
      </w:r>
    </w:p>
    <w:p w:rsidR="00404DF4" w:rsidRPr="00404DF4" w:rsidRDefault="00404DF4" w:rsidP="00404DF4">
      <w:pPr>
        <w:pStyle w:val="a8"/>
        <w:ind w:left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в)</w:t>
      </w:r>
      <w:r w:rsidRPr="00404DF4">
        <w:rPr>
          <w:rFonts w:ascii="PT Astra Serif" w:hAnsi="PT Astra Serif"/>
        </w:rPr>
        <w:tab/>
        <w:t>поддерживает связь с дошкольными образовательными учреждениями, логопедами и врачами-специалистами детских поликлиник и территориальной психолого-медико-педагогической комиссией;</w:t>
      </w:r>
    </w:p>
    <w:p w:rsidR="00404DF4" w:rsidRPr="00404DF4" w:rsidRDefault="00404DF4" w:rsidP="00404DF4">
      <w:pPr>
        <w:pStyle w:val="a8"/>
        <w:ind w:left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г)</w:t>
      </w:r>
      <w:r w:rsidRPr="00404DF4">
        <w:rPr>
          <w:rFonts w:ascii="PT Astra Serif" w:hAnsi="PT Astra Serif"/>
        </w:rPr>
        <w:tab/>
        <w:t>участвует в работе районного методического объединения учителей-логопедов;</w:t>
      </w:r>
    </w:p>
    <w:p w:rsidR="00404DF4" w:rsidRPr="00404DF4" w:rsidRDefault="00404DF4" w:rsidP="00404DF4">
      <w:pPr>
        <w:pStyle w:val="a8"/>
        <w:ind w:left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д)</w:t>
      </w:r>
      <w:r w:rsidRPr="00404DF4">
        <w:rPr>
          <w:rFonts w:ascii="PT Astra Serif" w:hAnsi="PT Astra Serif"/>
        </w:rPr>
        <w:tab/>
        <w:t>представляет руководителю общеобразовательного учреждения ежегодный отчет о количестве обучающихся, имеющих нарушения в развитии устной и письменной речи и результатах обучения в логопедическом пункте по определенной форме (Приложение 4);</w:t>
      </w:r>
    </w:p>
    <w:p w:rsidR="00404DF4" w:rsidRPr="00404DF4" w:rsidRDefault="00404DF4" w:rsidP="00404DF4">
      <w:pPr>
        <w:pStyle w:val="a8"/>
        <w:ind w:left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е)</w:t>
      </w:r>
      <w:r w:rsidRPr="00404DF4">
        <w:rPr>
          <w:rFonts w:ascii="PT Astra Serif" w:hAnsi="PT Astra Serif"/>
        </w:rPr>
        <w:tab/>
        <w:t>участвует в работе школьного психолого-медико-педагогического консилиума по запросам администрации.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Учитель-логопед обязан систематически повышать свою профессиональную квалификацию.</w:t>
      </w:r>
    </w:p>
    <w:p w:rsidR="00404DF4" w:rsidRPr="00404DF4" w:rsidRDefault="00404DF4" w:rsidP="00404DF4">
      <w:pPr>
        <w:pStyle w:val="a8"/>
        <w:ind w:left="0"/>
        <w:jc w:val="both"/>
        <w:rPr>
          <w:rFonts w:ascii="PT Astra Serif" w:hAnsi="PT Astra Serif"/>
          <w:sz w:val="10"/>
          <w:szCs w:val="10"/>
        </w:rPr>
      </w:pPr>
    </w:p>
    <w:p w:rsidR="00404DF4" w:rsidRPr="00404DF4" w:rsidRDefault="00404DF4" w:rsidP="00404DF4">
      <w:pPr>
        <w:numPr>
          <w:ilvl w:val="0"/>
          <w:numId w:val="2"/>
        </w:numPr>
        <w:contextualSpacing/>
        <w:jc w:val="center"/>
        <w:rPr>
          <w:rFonts w:ascii="PT Astra Serif" w:hAnsi="PT Astra Serif"/>
          <w:b/>
        </w:rPr>
      </w:pPr>
      <w:r w:rsidRPr="00404DF4">
        <w:rPr>
          <w:rFonts w:ascii="PT Astra Serif" w:hAnsi="PT Astra Serif"/>
          <w:b/>
        </w:rPr>
        <w:t>Помещение и оборудование логопедического пункта</w:t>
      </w:r>
    </w:p>
    <w:p w:rsidR="00404DF4" w:rsidRPr="00404DF4" w:rsidRDefault="00404DF4" w:rsidP="00404DF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Для проведения логопедической работы выделяется кабинет площадью не менее </w:t>
      </w:r>
      <w:smartTag w:uri="urn:schemas-microsoft-com:office:smarttags" w:element="metricconverter">
        <w:smartTagPr>
          <w:attr w:name="ProductID" w:val="20 кв. метров"/>
        </w:smartTagPr>
        <w:r w:rsidRPr="00404DF4">
          <w:rPr>
            <w:rFonts w:ascii="PT Astra Serif" w:hAnsi="PT Astra Serif"/>
          </w:rPr>
          <w:t>20 кв. метров</w:t>
        </w:r>
      </w:smartTag>
      <w:r w:rsidRPr="00404DF4">
        <w:rPr>
          <w:rFonts w:ascii="PT Astra Serif" w:hAnsi="PT Astra Serif"/>
        </w:rPr>
        <w:t xml:space="preserve">, отвечающий санитарно-гигиеническим требованиям. 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На руководство общеобразовательного учреждения возлагается ответственность за оборудование логопедического пункта, его санитарное содержание и ремонт помещения.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Руководитель учреждения определяет и контролирует исполнение должностных обязанностей учителем-логопедом.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  <w:i/>
        </w:rPr>
      </w:pPr>
      <w:r w:rsidRPr="00404DF4">
        <w:rPr>
          <w:rFonts w:ascii="PT Astra Serif" w:hAnsi="PT Astra Serif"/>
        </w:rPr>
        <w:t xml:space="preserve">Финансирование деятельности логопедического пункта осуществляется </w:t>
      </w:r>
      <w:r w:rsidRPr="00404DF4">
        <w:rPr>
          <w:rFonts w:ascii="PT Astra Serif" w:hAnsi="PT Astra Serif"/>
        </w:rPr>
        <w:br/>
        <w:t>в соответствии с действующим законодательством</w:t>
      </w:r>
      <w:r w:rsidRPr="00404DF4">
        <w:rPr>
          <w:rFonts w:ascii="PT Astra Serif" w:hAnsi="PT Astra Serif"/>
          <w:i/>
        </w:rPr>
        <w:t>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Логопедический кабинет обеспечивается специальным оборудованием: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настенное зеркало (50х100);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зеркало для индивидуальной работы (9х12 – 6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логопедические зонды, шпатели;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учебно-методические пособия;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настольные игры, игрушки;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умывальник (1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классная доска (1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шкафы для пособий;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стол канцелярский (1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стулья (1шт.)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комплект «парта-стул» (8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песочные часы (1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секундомер (1шт.);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метроном (1шт.);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lastRenderedPageBreak/>
        <w:t>магнитофон или музыкальный центр (1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экран (1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видеомагнитофон (1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компьютер (1 шт.);</w:t>
      </w:r>
    </w:p>
    <w:p w:rsidR="00404DF4" w:rsidRPr="00404DF4" w:rsidRDefault="00404DF4" w:rsidP="00404D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мультимедиапроектор.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За заведование кабинетом учителю-логопеду возможна доплата.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 xml:space="preserve">Кабинет логопедического пункта должен быть эстетично оформлен, украшен комнатными растениями. </w:t>
      </w:r>
    </w:p>
    <w:p w:rsidR="00404DF4" w:rsidRPr="00404DF4" w:rsidRDefault="00404DF4" w:rsidP="00404DF4">
      <w:pPr>
        <w:pStyle w:val="a8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both"/>
        <w:rPr>
          <w:rFonts w:ascii="PT Astra Serif" w:hAnsi="PT Astra Serif"/>
        </w:rPr>
      </w:pPr>
      <w:r w:rsidRPr="00404DF4">
        <w:rPr>
          <w:rFonts w:ascii="PT Astra Serif" w:hAnsi="PT Astra Serif"/>
        </w:rPr>
        <w:t>Вопросы деятельности логопедического пункта, не предусмотренные настоящим Положением, регулируются действующим законодательством РФ, иными нормативными правовыми актами, уставом учреждения, зарегистрированным в установленном законодательством порядке.</w:t>
      </w: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246614" w:rsidRDefault="00404DF4" w:rsidP="00404D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</w:rPr>
      </w:pPr>
    </w:p>
    <w:p w:rsidR="00404DF4" w:rsidRPr="0010343F" w:rsidRDefault="00404DF4" w:rsidP="00404DF4">
      <w:pPr>
        <w:pStyle w:val="ac"/>
        <w:spacing w:line="276" w:lineRule="auto"/>
        <w:ind w:left="720"/>
        <w:rPr>
          <w:rFonts w:ascii="Times New Roman" w:hAnsi="Times New Roman"/>
          <w:szCs w:val="24"/>
        </w:rPr>
      </w:pPr>
      <w:r w:rsidRPr="0010343F">
        <w:rPr>
          <w:rFonts w:ascii="Times New Roman" w:hAnsi="Times New Roman"/>
          <w:szCs w:val="24"/>
        </w:rPr>
        <w:lastRenderedPageBreak/>
        <w:t>Приложение 1</w:t>
      </w:r>
    </w:p>
    <w:p w:rsidR="00404DF4" w:rsidRPr="0010343F" w:rsidRDefault="00404DF4" w:rsidP="00404DF4">
      <w:pPr>
        <w:pStyle w:val="ab"/>
        <w:spacing w:line="276" w:lineRule="auto"/>
        <w:ind w:left="720" w:firstLine="0"/>
        <w:rPr>
          <w:rFonts w:ascii="Times New Roman" w:hAnsi="Times New Roman"/>
          <w:sz w:val="24"/>
        </w:rPr>
      </w:pPr>
      <w:r w:rsidRPr="0010343F">
        <w:rPr>
          <w:rFonts w:ascii="Times New Roman" w:hAnsi="Times New Roman"/>
          <w:sz w:val="24"/>
        </w:rPr>
        <w:t>Список обучающихся, имеющих нарушения в развитии устной и письменной речи</w:t>
      </w:r>
      <w:r w:rsidRPr="0010343F">
        <w:rPr>
          <w:rFonts w:ascii="Times New Roman" w:hAnsi="Times New Roman"/>
          <w:sz w:val="24"/>
        </w:rPr>
        <w:br/>
        <w:t>(заполняется учителем-логопедом после обследования обучающихся)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69"/>
        <w:gridCol w:w="2324"/>
        <w:gridCol w:w="680"/>
        <w:gridCol w:w="1606"/>
        <w:gridCol w:w="2110"/>
        <w:gridCol w:w="1734"/>
        <w:gridCol w:w="1355"/>
      </w:tblGrid>
      <w:tr w:rsidR="00404DF4" w:rsidRPr="0010343F" w:rsidTr="003E1E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D77A6C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D77A6C"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D77A6C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D77A6C">
              <w:t>Фамилия, имя обучающегося, дата рождения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D77A6C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D77A6C"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D77A6C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D77A6C">
              <w:t>Дата обследования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D77A6C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D77A6C">
              <w:t>Реальная успеваемость по родному языку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D77A6C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D77A6C">
              <w:t>Заключение учителя-логопеда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D77A6C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D77A6C">
              <w:t>Примечания</w:t>
            </w:r>
          </w:p>
        </w:tc>
      </w:tr>
      <w:tr w:rsidR="00404DF4" w:rsidRPr="0010343F" w:rsidTr="003E1E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04DF4" w:rsidRPr="0010343F" w:rsidTr="003E1E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04DF4" w:rsidRPr="0010343F" w:rsidTr="003E1E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04DF4" w:rsidRPr="0010343F" w:rsidTr="003E1E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04DF4" w:rsidRDefault="00404DF4" w:rsidP="00404DF4">
      <w:pPr>
        <w:pStyle w:val="a8"/>
        <w:ind w:left="0"/>
        <w:jc w:val="both"/>
        <w:rPr>
          <w:sz w:val="26"/>
          <w:szCs w:val="26"/>
        </w:rPr>
      </w:pPr>
    </w:p>
    <w:p w:rsidR="00404DF4" w:rsidRPr="000B0904" w:rsidRDefault="00404DF4" w:rsidP="00404DF4">
      <w:pPr>
        <w:pStyle w:val="ac"/>
        <w:spacing w:line="276" w:lineRule="auto"/>
        <w:rPr>
          <w:rFonts w:ascii="Times New Roman" w:hAnsi="Times New Roman"/>
          <w:szCs w:val="24"/>
        </w:rPr>
      </w:pPr>
      <w:r w:rsidRPr="000B0904">
        <w:rPr>
          <w:rFonts w:ascii="Times New Roman" w:hAnsi="Times New Roman"/>
          <w:szCs w:val="24"/>
        </w:rPr>
        <w:t>Приложение 2</w:t>
      </w:r>
    </w:p>
    <w:p w:rsidR="00404DF4" w:rsidRDefault="00404DF4" w:rsidP="00404DF4">
      <w:pPr>
        <w:pStyle w:val="23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B0904">
        <w:rPr>
          <w:rFonts w:ascii="Times New Roman" w:hAnsi="Times New Roman" w:cs="Times New Roman"/>
          <w:b w:val="0"/>
          <w:sz w:val="24"/>
          <w:szCs w:val="24"/>
        </w:rPr>
        <w:t>РЕЧЕВАЯ КАРТА</w:t>
      </w:r>
    </w:p>
    <w:p w:rsidR="00404DF4" w:rsidRPr="000B0904" w:rsidRDefault="00404DF4" w:rsidP="00404DF4">
      <w:pPr>
        <w:pStyle w:val="23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B0904">
        <w:rPr>
          <w:rFonts w:ascii="Times New Roman" w:hAnsi="Times New Roman" w:cs="Times New Roman"/>
          <w:b w:val="0"/>
          <w:sz w:val="24"/>
          <w:szCs w:val="24"/>
        </w:rPr>
        <w:t>(заполняется на каждого обучающегося, зачисленного в логопедический пункт)</w:t>
      </w:r>
    </w:p>
    <w:p w:rsidR="00404DF4" w:rsidRPr="00737E80" w:rsidRDefault="00404DF4" w:rsidP="00404DF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45"/>
          <w:tab w:val="left" w:leader="underscore" w:pos="4010"/>
          <w:tab w:val="left" w:leader="underscore" w:pos="4486"/>
          <w:tab w:val="left" w:leader="underscore" w:pos="5674"/>
        </w:tabs>
        <w:autoSpaceDE w:val="0"/>
        <w:autoSpaceDN w:val="0"/>
        <w:adjustRightInd w:val="0"/>
        <w:spacing w:line="374" w:lineRule="exact"/>
        <w:rPr>
          <w:b/>
          <w:bCs/>
          <w:spacing w:val="-23"/>
          <w:w w:val="92"/>
          <w:sz w:val="22"/>
          <w:szCs w:val="22"/>
        </w:rPr>
      </w:pPr>
      <w:r>
        <w:rPr>
          <w:spacing w:val="2"/>
          <w:sz w:val="22"/>
          <w:szCs w:val="22"/>
        </w:rPr>
        <w:t>Фамилия, имя</w:t>
      </w:r>
      <w:r w:rsidRPr="00737E80">
        <w:rPr>
          <w:spacing w:val="2"/>
          <w:sz w:val="22"/>
          <w:szCs w:val="22"/>
        </w:rPr>
        <w:t>_____________________________________</w:t>
      </w:r>
      <w:r w:rsidRPr="00737E80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</w:t>
      </w:r>
      <w:r w:rsidRPr="00737E80">
        <w:rPr>
          <w:sz w:val="22"/>
          <w:szCs w:val="22"/>
        </w:rPr>
        <w:t>_____</w:t>
      </w:r>
    </w:p>
    <w:p w:rsidR="00404DF4" w:rsidRPr="00737E80" w:rsidRDefault="00404DF4" w:rsidP="00404DF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45"/>
          <w:tab w:val="left" w:leader="underscore" w:pos="2902"/>
          <w:tab w:val="left" w:pos="4550"/>
          <w:tab w:val="left" w:leader="dot" w:pos="4788"/>
          <w:tab w:val="left" w:leader="underscore" w:pos="5674"/>
        </w:tabs>
        <w:autoSpaceDE w:val="0"/>
        <w:autoSpaceDN w:val="0"/>
        <w:adjustRightInd w:val="0"/>
        <w:spacing w:line="374" w:lineRule="exact"/>
        <w:rPr>
          <w:spacing w:val="-10"/>
          <w:sz w:val="22"/>
          <w:szCs w:val="22"/>
        </w:rPr>
      </w:pPr>
      <w:r w:rsidRPr="00737E80">
        <w:rPr>
          <w:spacing w:val="3"/>
          <w:sz w:val="22"/>
          <w:szCs w:val="22"/>
        </w:rPr>
        <w:t>Год рождения__________________________________________________________________________</w:t>
      </w:r>
    </w:p>
    <w:p w:rsidR="00404DF4" w:rsidRPr="00737E80" w:rsidRDefault="00404DF4" w:rsidP="00404DF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45"/>
          <w:tab w:val="left" w:leader="underscore" w:pos="3132"/>
          <w:tab w:val="left" w:leader="underscore" w:pos="4450"/>
        </w:tabs>
        <w:autoSpaceDE w:val="0"/>
        <w:autoSpaceDN w:val="0"/>
        <w:adjustRightInd w:val="0"/>
        <w:spacing w:before="108"/>
        <w:rPr>
          <w:spacing w:val="-15"/>
          <w:sz w:val="22"/>
          <w:szCs w:val="22"/>
        </w:rPr>
      </w:pPr>
      <w:r>
        <w:rPr>
          <w:sz w:val="22"/>
          <w:szCs w:val="22"/>
        </w:rPr>
        <w:t xml:space="preserve">Школа  </w:t>
      </w:r>
      <w:r>
        <w:rPr>
          <w:sz w:val="22"/>
          <w:szCs w:val="22"/>
          <w:u w:val="single"/>
        </w:rPr>
        <w:t xml:space="preserve">МОУ СОШ № 6 </w:t>
      </w:r>
      <w:r w:rsidRPr="00737E80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</w:t>
      </w:r>
      <w:r w:rsidRPr="0029323A">
        <w:rPr>
          <w:sz w:val="22"/>
          <w:szCs w:val="22"/>
        </w:rPr>
        <w:t xml:space="preserve"> </w:t>
      </w:r>
      <w:r>
        <w:rPr>
          <w:sz w:val="22"/>
          <w:szCs w:val="22"/>
        </w:rPr>
        <w:t>Класс ____________________</w:t>
      </w:r>
    </w:p>
    <w:p w:rsidR="00404DF4" w:rsidRPr="00737E80" w:rsidRDefault="00404DF4" w:rsidP="00404DF4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45"/>
          <w:tab w:val="left" w:leader="underscore" w:pos="2412"/>
          <w:tab w:val="left" w:leader="underscore" w:pos="2801"/>
          <w:tab w:val="left" w:leader="underscore" w:pos="5004"/>
        </w:tabs>
        <w:autoSpaceDE w:val="0"/>
        <w:autoSpaceDN w:val="0"/>
        <w:adjustRightInd w:val="0"/>
        <w:spacing w:before="130"/>
        <w:ind w:left="14"/>
        <w:rPr>
          <w:spacing w:val="-8"/>
          <w:sz w:val="22"/>
          <w:szCs w:val="22"/>
        </w:rPr>
      </w:pPr>
      <w:r w:rsidRPr="00737E80">
        <w:rPr>
          <w:spacing w:val="5"/>
          <w:sz w:val="22"/>
          <w:szCs w:val="22"/>
        </w:rPr>
        <w:t>Домашний адрес</w:t>
      </w:r>
      <w:r>
        <w:rPr>
          <w:spacing w:val="5"/>
          <w:sz w:val="22"/>
          <w:szCs w:val="22"/>
        </w:rPr>
        <w:t>______________________________________________________________________</w:t>
      </w:r>
    </w:p>
    <w:p w:rsidR="00404DF4" w:rsidRPr="00A6250A" w:rsidRDefault="00404DF4" w:rsidP="00404DF4">
      <w:pPr>
        <w:shd w:val="clear" w:color="auto" w:fill="FFFFFF"/>
        <w:tabs>
          <w:tab w:val="left" w:pos="245"/>
          <w:tab w:val="left" w:leader="underscore" w:pos="2412"/>
          <w:tab w:val="left" w:leader="underscore" w:pos="2801"/>
          <w:tab w:val="left" w:leader="underscore" w:pos="5004"/>
        </w:tabs>
        <w:spacing w:before="130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>5. Ф.И.</w:t>
      </w:r>
      <w:r w:rsidRPr="00737E80">
        <w:rPr>
          <w:spacing w:val="9"/>
          <w:sz w:val="22"/>
          <w:szCs w:val="22"/>
        </w:rPr>
        <w:t>О. родителей и место работы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9"/>
          <w:sz w:val="22"/>
          <w:szCs w:val="22"/>
        </w:rPr>
        <w:t>_______________________________</w:t>
      </w:r>
      <w:r w:rsidRPr="00A6250A">
        <w:rPr>
          <w:spacing w:val="9"/>
          <w:sz w:val="22"/>
          <w:szCs w:val="22"/>
        </w:rPr>
        <w:t>_____</w:t>
      </w:r>
    </w:p>
    <w:p w:rsidR="00404DF4" w:rsidRPr="00D83FA6" w:rsidRDefault="00404DF4" w:rsidP="00404DF4">
      <w:pPr>
        <w:shd w:val="clear" w:color="auto" w:fill="FFFFFF"/>
        <w:tabs>
          <w:tab w:val="left" w:pos="245"/>
          <w:tab w:val="left" w:leader="underscore" w:pos="2412"/>
          <w:tab w:val="left" w:leader="underscore" w:pos="2801"/>
          <w:tab w:val="left" w:leader="underscore" w:pos="5004"/>
        </w:tabs>
        <w:spacing w:before="130"/>
        <w:rPr>
          <w:spacing w:val="1"/>
          <w:sz w:val="22"/>
          <w:szCs w:val="22"/>
        </w:rPr>
      </w:pPr>
      <w:r w:rsidRPr="00737E80">
        <w:rPr>
          <w:spacing w:val="9"/>
          <w:sz w:val="22"/>
          <w:szCs w:val="22"/>
        </w:rPr>
        <w:t>6</w:t>
      </w:r>
      <w:r w:rsidRPr="00737E80">
        <w:rPr>
          <w:i/>
          <w:spacing w:val="9"/>
          <w:sz w:val="22"/>
          <w:szCs w:val="22"/>
        </w:rPr>
        <w:t>.</w:t>
      </w:r>
      <w:r w:rsidRPr="00737E80">
        <w:rPr>
          <w:i/>
          <w:spacing w:val="1"/>
          <w:sz w:val="22"/>
          <w:szCs w:val="22"/>
        </w:rPr>
        <w:t xml:space="preserve"> </w:t>
      </w:r>
      <w:r w:rsidRPr="00737E80">
        <w:rPr>
          <w:bCs/>
          <w:spacing w:val="1"/>
          <w:sz w:val="22"/>
          <w:szCs w:val="22"/>
        </w:rPr>
        <w:t>Жалобы</w:t>
      </w:r>
      <w:r w:rsidRPr="00737E80">
        <w:rPr>
          <w:b/>
          <w:bCs/>
          <w:spacing w:val="1"/>
          <w:sz w:val="22"/>
          <w:szCs w:val="22"/>
        </w:rPr>
        <w:t xml:space="preserve"> </w:t>
      </w:r>
      <w:r w:rsidRPr="00737E80">
        <w:rPr>
          <w:spacing w:val="1"/>
          <w:sz w:val="22"/>
          <w:szCs w:val="22"/>
        </w:rPr>
        <w:t>родителей и учителя__________________________________________________________</w:t>
      </w:r>
      <w:r>
        <w:rPr>
          <w:spacing w:val="1"/>
          <w:sz w:val="22"/>
          <w:szCs w:val="22"/>
        </w:rPr>
        <w:t>_</w:t>
      </w:r>
      <w:r w:rsidRPr="00737E80">
        <w:rPr>
          <w:spacing w:val="1"/>
          <w:sz w:val="22"/>
          <w:szCs w:val="22"/>
        </w:rPr>
        <w:t>____</w:t>
      </w:r>
      <w:r w:rsidRPr="00D83FA6">
        <w:rPr>
          <w:spacing w:val="1"/>
          <w:sz w:val="22"/>
          <w:szCs w:val="22"/>
        </w:rPr>
        <w:t>_</w:t>
      </w:r>
    </w:p>
    <w:p w:rsidR="00404DF4" w:rsidRPr="00D83FA6" w:rsidRDefault="00404DF4" w:rsidP="00404DF4">
      <w:pPr>
        <w:shd w:val="clear" w:color="auto" w:fill="FFFFFF"/>
        <w:tabs>
          <w:tab w:val="left" w:pos="245"/>
          <w:tab w:val="left" w:leader="underscore" w:pos="2412"/>
          <w:tab w:val="left" w:leader="underscore" w:pos="2801"/>
          <w:tab w:val="left" w:leader="underscore" w:pos="5004"/>
        </w:tabs>
        <w:spacing w:before="130"/>
        <w:rPr>
          <w:spacing w:val="1"/>
          <w:sz w:val="22"/>
          <w:szCs w:val="22"/>
        </w:rPr>
      </w:pPr>
      <w:r w:rsidRPr="00737E80">
        <w:rPr>
          <w:spacing w:val="1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Pr="00D83FA6">
        <w:rPr>
          <w:spacing w:val="1"/>
          <w:sz w:val="22"/>
          <w:szCs w:val="22"/>
        </w:rPr>
        <w:t>___</w:t>
      </w:r>
    </w:p>
    <w:p w:rsidR="00404DF4" w:rsidRPr="00D83FA6" w:rsidRDefault="00404DF4" w:rsidP="00404DF4">
      <w:pPr>
        <w:shd w:val="clear" w:color="auto" w:fill="FFFFFF"/>
        <w:tabs>
          <w:tab w:val="left" w:pos="245"/>
          <w:tab w:val="left" w:leader="underscore" w:pos="2412"/>
          <w:tab w:val="left" w:leader="underscore" w:pos="2801"/>
          <w:tab w:val="left" w:leader="underscore" w:pos="5004"/>
        </w:tabs>
        <w:spacing w:before="130"/>
        <w:rPr>
          <w:spacing w:val="1"/>
          <w:sz w:val="22"/>
          <w:szCs w:val="22"/>
        </w:rPr>
      </w:pPr>
      <w:r w:rsidRPr="00737E80">
        <w:rPr>
          <w:spacing w:val="-8"/>
          <w:sz w:val="22"/>
          <w:szCs w:val="22"/>
        </w:rPr>
        <w:t>7</w:t>
      </w:r>
      <w:r>
        <w:rPr>
          <w:spacing w:val="1"/>
          <w:sz w:val="22"/>
          <w:szCs w:val="22"/>
        </w:rPr>
        <w:t xml:space="preserve">. Заключение </w:t>
      </w:r>
      <w:r w:rsidRPr="00737E80">
        <w:rPr>
          <w:spacing w:val="1"/>
          <w:sz w:val="22"/>
          <w:szCs w:val="22"/>
        </w:rPr>
        <w:t>психоневролога</w:t>
      </w:r>
      <w:r>
        <w:rPr>
          <w:spacing w:val="1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Pr="00D83FA6">
        <w:rPr>
          <w:spacing w:val="1"/>
          <w:sz w:val="22"/>
          <w:szCs w:val="22"/>
        </w:rPr>
        <w:t>___</w:t>
      </w:r>
    </w:p>
    <w:p w:rsidR="00404DF4" w:rsidRDefault="00404DF4" w:rsidP="00404DF4">
      <w:pPr>
        <w:shd w:val="clear" w:color="auto" w:fill="FFFFFF"/>
        <w:tabs>
          <w:tab w:val="left" w:pos="245"/>
          <w:tab w:val="left" w:leader="underscore" w:pos="2412"/>
          <w:tab w:val="left" w:leader="underscore" w:pos="2801"/>
          <w:tab w:val="left" w:leader="underscore" w:pos="5004"/>
        </w:tabs>
        <w:spacing w:before="130"/>
        <w:rPr>
          <w:spacing w:val="4"/>
          <w:sz w:val="22"/>
          <w:szCs w:val="22"/>
        </w:rPr>
      </w:pPr>
      <w:r w:rsidRPr="00737E80">
        <w:rPr>
          <w:spacing w:val="1"/>
          <w:sz w:val="22"/>
          <w:szCs w:val="22"/>
        </w:rPr>
        <w:t>8.</w:t>
      </w:r>
      <w:r w:rsidRPr="00737E80">
        <w:rPr>
          <w:spacing w:val="4"/>
          <w:sz w:val="22"/>
          <w:szCs w:val="22"/>
        </w:rPr>
        <w:t xml:space="preserve"> Состояние </w:t>
      </w:r>
    </w:p>
    <w:p w:rsidR="00404DF4" w:rsidRPr="00737E80" w:rsidRDefault="00404DF4" w:rsidP="00404DF4">
      <w:pPr>
        <w:shd w:val="clear" w:color="auto" w:fill="FFFFFF"/>
        <w:tabs>
          <w:tab w:val="left" w:pos="245"/>
          <w:tab w:val="left" w:leader="underscore" w:pos="2412"/>
          <w:tab w:val="left" w:leader="underscore" w:pos="2801"/>
          <w:tab w:val="left" w:leader="underscore" w:pos="5004"/>
        </w:tabs>
        <w:spacing w:before="130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- </w:t>
      </w:r>
      <w:r w:rsidRPr="00737E80">
        <w:rPr>
          <w:spacing w:val="4"/>
          <w:sz w:val="22"/>
          <w:szCs w:val="22"/>
        </w:rPr>
        <w:t>слуха_______________________________________________________________________</w:t>
      </w:r>
      <w:r>
        <w:rPr>
          <w:spacing w:val="4"/>
          <w:sz w:val="22"/>
          <w:szCs w:val="22"/>
        </w:rPr>
        <w:t>________</w:t>
      </w:r>
      <w:r w:rsidRPr="00D77A6C">
        <w:rPr>
          <w:spacing w:val="4"/>
          <w:sz w:val="22"/>
          <w:szCs w:val="22"/>
        </w:rPr>
        <w:t>__</w:t>
      </w:r>
      <w:r>
        <w:rPr>
          <w:spacing w:val="4"/>
          <w:sz w:val="22"/>
          <w:szCs w:val="22"/>
        </w:rPr>
        <w:t>__</w:t>
      </w:r>
    </w:p>
    <w:p w:rsidR="00404DF4" w:rsidRDefault="00404DF4" w:rsidP="00404DF4">
      <w:pPr>
        <w:shd w:val="clear" w:color="auto" w:fill="FFFFFF"/>
        <w:tabs>
          <w:tab w:val="left" w:pos="245"/>
          <w:tab w:val="left" w:leader="underscore" w:pos="2412"/>
          <w:tab w:val="left" w:leader="underscore" w:pos="2801"/>
          <w:tab w:val="left" w:leader="underscore" w:pos="5004"/>
        </w:tabs>
        <w:rPr>
          <w:spacing w:val="4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37E80">
        <w:rPr>
          <w:sz w:val="22"/>
          <w:szCs w:val="22"/>
        </w:rPr>
        <w:t>зрения</w:t>
      </w:r>
      <w:r w:rsidRPr="00737E80">
        <w:rPr>
          <w:spacing w:val="4"/>
          <w:sz w:val="22"/>
          <w:szCs w:val="22"/>
        </w:rPr>
        <w:t xml:space="preserve"> ________________________________________________________________________</w:t>
      </w:r>
      <w:r>
        <w:rPr>
          <w:spacing w:val="4"/>
          <w:sz w:val="22"/>
          <w:szCs w:val="22"/>
        </w:rPr>
        <w:t>______</w:t>
      </w:r>
      <w:r w:rsidRPr="00D77A6C">
        <w:rPr>
          <w:spacing w:val="4"/>
          <w:sz w:val="22"/>
          <w:szCs w:val="22"/>
        </w:rPr>
        <w:t>__</w:t>
      </w:r>
      <w:r>
        <w:rPr>
          <w:spacing w:val="4"/>
          <w:sz w:val="22"/>
          <w:szCs w:val="22"/>
        </w:rPr>
        <w:t>__</w:t>
      </w:r>
    </w:p>
    <w:p w:rsidR="00404DF4" w:rsidRPr="00737E80" w:rsidRDefault="00404DF4" w:rsidP="00404DF4">
      <w:pPr>
        <w:shd w:val="clear" w:color="auto" w:fill="FFFFFF"/>
        <w:tabs>
          <w:tab w:val="left" w:pos="245"/>
          <w:tab w:val="left" w:leader="underscore" w:pos="2412"/>
          <w:tab w:val="left" w:leader="underscore" w:pos="2801"/>
          <w:tab w:val="left" w:leader="underscore" w:pos="5004"/>
        </w:tabs>
        <w:rPr>
          <w:spacing w:val="-8"/>
          <w:sz w:val="22"/>
          <w:szCs w:val="22"/>
        </w:rPr>
      </w:pPr>
    </w:p>
    <w:p w:rsidR="00404DF4" w:rsidRPr="00D83FA6" w:rsidRDefault="00404DF4" w:rsidP="00404DF4">
      <w:pPr>
        <w:shd w:val="clear" w:color="auto" w:fill="FFFFFF"/>
        <w:ind w:left="22"/>
        <w:jc w:val="both"/>
        <w:rPr>
          <w:spacing w:val="5"/>
          <w:sz w:val="22"/>
          <w:szCs w:val="22"/>
        </w:rPr>
      </w:pPr>
      <w:r w:rsidRPr="00737E80">
        <w:rPr>
          <w:spacing w:val="5"/>
          <w:sz w:val="22"/>
          <w:szCs w:val="22"/>
        </w:rPr>
        <w:t>9. Данные о ходе развития речи</w:t>
      </w:r>
      <w:r>
        <w:rPr>
          <w:spacing w:val="5"/>
          <w:sz w:val="22"/>
          <w:szCs w:val="22"/>
        </w:rPr>
        <w:t xml:space="preserve"> </w:t>
      </w:r>
      <w:r w:rsidRPr="008620D2">
        <w:rPr>
          <w:spacing w:val="5"/>
          <w:sz w:val="22"/>
          <w:szCs w:val="22"/>
        </w:rPr>
        <w:t>(гуление, лепет, первые слова, аморфная фраза, как быстро</w:t>
      </w:r>
      <w:r>
        <w:rPr>
          <w:spacing w:val="5"/>
          <w:sz w:val="22"/>
          <w:szCs w:val="22"/>
        </w:rPr>
        <w:t xml:space="preserve"> наращивал </w:t>
      </w:r>
      <w:r w:rsidRPr="008620D2">
        <w:rPr>
          <w:spacing w:val="5"/>
          <w:sz w:val="22"/>
          <w:szCs w:val="22"/>
        </w:rPr>
        <w:t>словарь)</w:t>
      </w:r>
      <w:r w:rsidRPr="00737E80">
        <w:rPr>
          <w:spacing w:val="1"/>
          <w:sz w:val="22"/>
          <w:szCs w:val="22"/>
        </w:rPr>
        <w:t>_____</w:t>
      </w:r>
      <w:r>
        <w:rPr>
          <w:spacing w:val="1"/>
          <w:sz w:val="22"/>
          <w:szCs w:val="22"/>
        </w:rPr>
        <w:t>________________________________________________________________</w:t>
      </w:r>
      <w:r w:rsidRPr="00737E80">
        <w:rPr>
          <w:spacing w:val="1"/>
          <w:sz w:val="22"/>
          <w:szCs w:val="22"/>
        </w:rPr>
        <w:t>__</w:t>
      </w:r>
      <w:r w:rsidRPr="00D83FA6">
        <w:rPr>
          <w:spacing w:val="1"/>
          <w:sz w:val="22"/>
          <w:szCs w:val="22"/>
        </w:rPr>
        <w:t>___________</w:t>
      </w:r>
      <w:r w:rsidRPr="00737E80">
        <w:rPr>
          <w:spacing w:val="1"/>
          <w:sz w:val="22"/>
          <w:szCs w:val="22"/>
        </w:rPr>
        <w:t>_</w:t>
      </w:r>
      <w:r w:rsidRPr="00D83FA6">
        <w:rPr>
          <w:spacing w:val="1"/>
          <w:sz w:val="22"/>
          <w:szCs w:val="22"/>
        </w:rPr>
        <w:t>_</w:t>
      </w:r>
    </w:p>
    <w:p w:rsidR="00404DF4" w:rsidRPr="00D77A6C" w:rsidRDefault="00404DF4" w:rsidP="00404DF4">
      <w:pPr>
        <w:shd w:val="clear" w:color="auto" w:fill="FFFFFF"/>
        <w:tabs>
          <w:tab w:val="left" w:pos="4666"/>
          <w:tab w:val="left" w:leader="underscore" w:pos="7186"/>
          <w:tab w:val="left" w:leader="underscore" w:pos="9533"/>
        </w:tabs>
        <w:rPr>
          <w:spacing w:val="1"/>
          <w:sz w:val="22"/>
          <w:szCs w:val="22"/>
        </w:rPr>
      </w:pPr>
      <w:r w:rsidRPr="00737E80">
        <w:rPr>
          <w:spacing w:val="1"/>
          <w:sz w:val="22"/>
          <w:szCs w:val="22"/>
        </w:rPr>
        <w:t>____________________________________________________________</w:t>
      </w:r>
      <w:r>
        <w:rPr>
          <w:spacing w:val="1"/>
          <w:sz w:val="22"/>
          <w:szCs w:val="22"/>
        </w:rPr>
        <w:t>______________________________</w:t>
      </w:r>
      <w:r w:rsidRPr="00737E80">
        <w:rPr>
          <w:spacing w:val="1"/>
          <w:sz w:val="22"/>
          <w:szCs w:val="22"/>
        </w:rPr>
        <w:t>_____________________________________________________________________________________</w:t>
      </w:r>
      <w:r w:rsidRPr="00D77A6C">
        <w:rPr>
          <w:spacing w:val="1"/>
          <w:sz w:val="22"/>
          <w:szCs w:val="22"/>
        </w:rPr>
        <w:t>__</w:t>
      </w:r>
      <w:r w:rsidRPr="00737E80">
        <w:rPr>
          <w:spacing w:val="1"/>
          <w:sz w:val="22"/>
          <w:szCs w:val="22"/>
        </w:rPr>
        <w:t>___</w:t>
      </w:r>
      <w:r w:rsidRPr="00D77A6C">
        <w:rPr>
          <w:spacing w:val="1"/>
          <w:sz w:val="22"/>
          <w:szCs w:val="22"/>
        </w:rPr>
        <w:t>____</w:t>
      </w:r>
    </w:p>
    <w:p w:rsidR="00404DF4" w:rsidRDefault="00404DF4" w:rsidP="00404DF4">
      <w:pPr>
        <w:shd w:val="clear" w:color="auto" w:fill="FFFFFF"/>
        <w:tabs>
          <w:tab w:val="left" w:pos="4666"/>
          <w:tab w:val="left" w:leader="underscore" w:pos="7186"/>
          <w:tab w:val="left" w:leader="underscore" w:pos="9533"/>
        </w:tabs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_________________________________________________________________________________________</w:t>
      </w:r>
      <w:r w:rsidRPr="00D77A6C">
        <w:rPr>
          <w:spacing w:val="1"/>
          <w:sz w:val="22"/>
          <w:szCs w:val="22"/>
        </w:rPr>
        <w:t>__</w:t>
      </w:r>
      <w:r>
        <w:rPr>
          <w:spacing w:val="1"/>
          <w:sz w:val="22"/>
          <w:szCs w:val="22"/>
        </w:rPr>
        <w:t>_</w:t>
      </w:r>
    </w:p>
    <w:p w:rsidR="00404DF4" w:rsidRPr="00296DA5" w:rsidRDefault="00404DF4" w:rsidP="00404DF4">
      <w:pPr>
        <w:shd w:val="clear" w:color="auto" w:fill="FFFFFF"/>
        <w:tabs>
          <w:tab w:val="left" w:pos="4666"/>
          <w:tab w:val="left" w:leader="underscore" w:pos="7186"/>
          <w:tab w:val="left" w:leader="underscore" w:pos="9533"/>
        </w:tabs>
        <w:rPr>
          <w:iCs/>
          <w:spacing w:val="4"/>
          <w:sz w:val="10"/>
          <w:szCs w:val="10"/>
        </w:rPr>
      </w:pPr>
    </w:p>
    <w:p w:rsidR="00404DF4" w:rsidRDefault="00404DF4" w:rsidP="00404DF4">
      <w:pPr>
        <w:shd w:val="clear" w:color="auto" w:fill="FFFFFF"/>
        <w:tabs>
          <w:tab w:val="left" w:pos="4666"/>
          <w:tab w:val="left" w:leader="underscore" w:pos="7186"/>
          <w:tab w:val="left" w:leader="underscore" w:pos="9533"/>
        </w:tabs>
        <w:rPr>
          <w:spacing w:val="1"/>
          <w:sz w:val="22"/>
          <w:szCs w:val="22"/>
        </w:rPr>
      </w:pPr>
      <w:r w:rsidRPr="00737E80">
        <w:rPr>
          <w:iCs/>
          <w:spacing w:val="4"/>
          <w:sz w:val="22"/>
          <w:szCs w:val="22"/>
        </w:rPr>
        <w:t xml:space="preserve">10. </w:t>
      </w:r>
      <w:r w:rsidRPr="00737E80">
        <w:rPr>
          <w:spacing w:val="4"/>
          <w:sz w:val="22"/>
          <w:szCs w:val="22"/>
        </w:rPr>
        <w:t>Общее физическое развитие и перенесенные заболевания (дизентерия, менингит, пневмония</w:t>
      </w:r>
      <w:r>
        <w:rPr>
          <w:spacing w:val="4"/>
          <w:sz w:val="22"/>
          <w:szCs w:val="22"/>
        </w:rPr>
        <w:t xml:space="preserve">, </w:t>
      </w:r>
      <w:r w:rsidRPr="00737E80">
        <w:rPr>
          <w:bCs/>
          <w:spacing w:val="3"/>
          <w:sz w:val="22"/>
          <w:szCs w:val="22"/>
        </w:rPr>
        <w:t>операции</w:t>
      </w:r>
      <w:r w:rsidRPr="00737E80">
        <w:rPr>
          <w:b/>
          <w:bCs/>
          <w:spacing w:val="3"/>
          <w:sz w:val="22"/>
          <w:szCs w:val="22"/>
        </w:rPr>
        <w:t xml:space="preserve">, </w:t>
      </w:r>
      <w:r w:rsidRPr="00737E80">
        <w:rPr>
          <w:spacing w:val="3"/>
          <w:sz w:val="22"/>
          <w:szCs w:val="22"/>
        </w:rPr>
        <w:t>заболевани</w:t>
      </w:r>
      <w:r>
        <w:rPr>
          <w:spacing w:val="3"/>
          <w:sz w:val="22"/>
          <w:szCs w:val="22"/>
        </w:rPr>
        <w:t>я ЦНС</w:t>
      </w:r>
      <w:r w:rsidRPr="00737E80">
        <w:rPr>
          <w:spacing w:val="3"/>
          <w:sz w:val="22"/>
          <w:szCs w:val="22"/>
        </w:rPr>
        <w:t xml:space="preserve"> и т. д.) </w:t>
      </w:r>
      <w:r w:rsidRPr="00737E80">
        <w:rPr>
          <w:spacing w:val="3"/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pacing w:val="1"/>
          <w:sz w:val="22"/>
          <w:szCs w:val="22"/>
        </w:rPr>
        <w:t xml:space="preserve">11. </w:t>
      </w:r>
      <w:r w:rsidRPr="00737E80">
        <w:rPr>
          <w:bCs/>
          <w:spacing w:val="1"/>
          <w:sz w:val="22"/>
          <w:szCs w:val="22"/>
        </w:rPr>
        <w:t>Строение</w:t>
      </w:r>
      <w:r w:rsidRPr="00737E80">
        <w:rPr>
          <w:b/>
          <w:bCs/>
          <w:spacing w:val="1"/>
          <w:sz w:val="22"/>
          <w:szCs w:val="22"/>
        </w:rPr>
        <w:t xml:space="preserve"> </w:t>
      </w:r>
      <w:r w:rsidRPr="00737E80">
        <w:rPr>
          <w:spacing w:val="1"/>
          <w:sz w:val="22"/>
          <w:szCs w:val="22"/>
        </w:rPr>
        <w:t xml:space="preserve">артикуляционного аппарата </w:t>
      </w:r>
      <w:r>
        <w:rPr>
          <w:bCs/>
          <w:spacing w:val="1"/>
          <w:sz w:val="22"/>
          <w:szCs w:val="22"/>
        </w:rPr>
        <w:t>(</w:t>
      </w:r>
      <w:r w:rsidRPr="00737E80">
        <w:rPr>
          <w:spacing w:val="1"/>
          <w:sz w:val="22"/>
          <w:szCs w:val="22"/>
        </w:rPr>
        <w:t>подвижность)______________________________</w:t>
      </w:r>
      <w:r>
        <w:rPr>
          <w:spacing w:val="1"/>
          <w:sz w:val="22"/>
          <w:szCs w:val="22"/>
        </w:rPr>
        <w:t>_</w:t>
      </w:r>
      <w:r w:rsidRPr="00737E80">
        <w:rPr>
          <w:spacing w:val="1"/>
          <w:sz w:val="22"/>
          <w:szCs w:val="22"/>
        </w:rPr>
        <w:t>_</w:t>
      </w:r>
      <w:r>
        <w:rPr>
          <w:spacing w:val="1"/>
          <w:sz w:val="22"/>
          <w:szCs w:val="22"/>
        </w:rPr>
        <w:t>___________</w:t>
      </w:r>
    </w:p>
    <w:p w:rsidR="00404DF4" w:rsidRPr="00737E80" w:rsidRDefault="00404DF4" w:rsidP="00404DF4">
      <w:pPr>
        <w:shd w:val="clear" w:color="auto" w:fill="FFFFFF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____________________________________________________________________________________________</w:t>
      </w:r>
    </w:p>
    <w:p w:rsidR="00404DF4" w:rsidRDefault="00404DF4" w:rsidP="00404DF4">
      <w:pPr>
        <w:shd w:val="clear" w:color="auto" w:fill="FFFFFF"/>
        <w:rPr>
          <w:spacing w:val="1"/>
          <w:sz w:val="22"/>
          <w:szCs w:val="22"/>
        </w:rPr>
      </w:pPr>
      <w:r w:rsidRPr="00737E80">
        <w:rPr>
          <w:spacing w:val="1"/>
          <w:sz w:val="22"/>
          <w:szCs w:val="22"/>
        </w:rPr>
        <w:lastRenderedPageBreak/>
        <w:t>________________________________________________________________________________</w:t>
      </w:r>
      <w:r>
        <w:rPr>
          <w:spacing w:val="1"/>
          <w:sz w:val="22"/>
          <w:szCs w:val="22"/>
        </w:rPr>
        <w:t>__</w:t>
      </w:r>
      <w:r w:rsidRPr="00737E80">
        <w:rPr>
          <w:spacing w:val="1"/>
          <w:sz w:val="22"/>
          <w:szCs w:val="22"/>
        </w:rPr>
        <w:t>________</w:t>
      </w:r>
      <w:r>
        <w:rPr>
          <w:spacing w:val="1"/>
          <w:sz w:val="22"/>
          <w:szCs w:val="22"/>
        </w:rPr>
        <w:t>_</w:t>
      </w:r>
      <w:r w:rsidRPr="00737E80">
        <w:rPr>
          <w:spacing w:val="1"/>
          <w:sz w:val="22"/>
          <w:szCs w:val="22"/>
        </w:rPr>
        <w:t>_</w:t>
      </w:r>
    </w:p>
    <w:p w:rsidR="00404DF4" w:rsidRPr="00737E80" w:rsidRDefault="00404DF4" w:rsidP="00404DF4">
      <w:pPr>
        <w:shd w:val="clear" w:color="auto" w:fill="FFFFFF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____________________________________________________________________________________________</w:t>
      </w:r>
    </w:p>
    <w:p w:rsidR="00404DF4" w:rsidRPr="00296DA5" w:rsidRDefault="00404DF4" w:rsidP="00404DF4">
      <w:pPr>
        <w:shd w:val="clear" w:color="auto" w:fill="FFFFFF"/>
        <w:ind w:left="72"/>
        <w:rPr>
          <w:spacing w:val="1"/>
          <w:sz w:val="10"/>
          <w:szCs w:val="10"/>
        </w:rPr>
      </w:pPr>
    </w:p>
    <w:p w:rsidR="00404DF4" w:rsidRPr="0098011B" w:rsidRDefault="00404DF4" w:rsidP="00404DF4">
      <w:pPr>
        <w:shd w:val="clear" w:color="auto" w:fill="FFFFFF"/>
        <w:ind w:left="72"/>
        <w:rPr>
          <w:spacing w:val="1"/>
          <w:sz w:val="22"/>
          <w:szCs w:val="22"/>
        </w:rPr>
      </w:pPr>
      <w:r w:rsidRPr="00737E80">
        <w:rPr>
          <w:spacing w:val="1"/>
          <w:sz w:val="22"/>
          <w:szCs w:val="22"/>
        </w:rPr>
        <w:t>12.</w:t>
      </w:r>
      <w:r w:rsidRPr="00737E80">
        <w:rPr>
          <w:spacing w:val="2"/>
          <w:sz w:val="22"/>
          <w:szCs w:val="22"/>
        </w:rPr>
        <w:t xml:space="preserve"> Общая характеристика </w:t>
      </w:r>
      <w:r w:rsidRPr="00737E80">
        <w:rPr>
          <w:bCs/>
          <w:spacing w:val="2"/>
          <w:sz w:val="22"/>
          <w:szCs w:val="22"/>
        </w:rPr>
        <w:t>речи</w:t>
      </w:r>
      <w:r w:rsidRPr="00737E80">
        <w:rPr>
          <w:b/>
          <w:bCs/>
          <w:spacing w:val="2"/>
          <w:sz w:val="22"/>
          <w:szCs w:val="22"/>
        </w:rPr>
        <w:t>: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1)</w:t>
      </w:r>
      <w:r w:rsidRPr="00737E80">
        <w:rPr>
          <w:bCs/>
          <w:spacing w:val="2"/>
          <w:sz w:val="22"/>
          <w:szCs w:val="22"/>
        </w:rPr>
        <w:t xml:space="preserve"> произношение </w:t>
      </w:r>
      <w:r w:rsidRPr="00737E80">
        <w:rPr>
          <w:spacing w:val="2"/>
          <w:sz w:val="22"/>
          <w:szCs w:val="22"/>
        </w:rPr>
        <w:t>(отсутствие, замена, искажение отдельных звуков)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bCs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2) </w:t>
      </w:r>
      <w:r w:rsidRPr="00596057">
        <w:rPr>
          <w:bCs/>
          <w:spacing w:val="2"/>
          <w:sz w:val="22"/>
          <w:szCs w:val="22"/>
        </w:rPr>
        <w:t>дифференциация звуков на</w:t>
      </w:r>
      <w:r>
        <w:rPr>
          <w:bCs/>
          <w:spacing w:val="2"/>
          <w:sz w:val="22"/>
          <w:szCs w:val="22"/>
        </w:rPr>
        <w:t xml:space="preserve"> слух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языковой анализ и синтез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4) </w:t>
      </w:r>
      <w:r w:rsidRPr="00737E80">
        <w:rPr>
          <w:bCs/>
          <w:spacing w:val="2"/>
          <w:sz w:val="22"/>
          <w:szCs w:val="22"/>
        </w:rPr>
        <w:t>произношение</w:t>
      </w:r>
      <w:r w:rsidRPr="00737E80">
        <w:rPr>
          <w:b/>
          <w:bCs/>
          <w:spacing w:val="2"/>
          <w:sz w:val="22"/>
          <w:szCs w:val="22"/>
        </w:rPr>
        <w:t xml:space="preserve"> </w:t>
      </w:r>
      <w:r w:rsidRPr="00737E80">
        <w:rPr>
          <w:spacing w:val="2"/>
          <w:sz w:val="22"/>
          <w:szCs w:val="22"/>
        </w:rPr>
        <w:t xml:space="preserve">слов </w:t>
      </w:r>
      <w:r w:rsidRPr="00C84223">
        <w:rPr>
          <w:bCs/>
          <w:spacing w:val="2"/>
          <w:sz w:val="22"/>
          <w:szCs w:val="22"/>
        </w:rPr>
        <w:t>с</w:t>
      </w:r>
      <w:r w:rsidRPr="00737E80">
        <w:rPr>
          <w:b/>
          <w:bCs/>
          <w:spacing w:val="2"/>
          <w:sz w:val="22"/>
          <w:szCs w:val="22"/>
        </w:rPr>
        <w:t xml:space="preserve"> </w:t>
      </w:r>
      <w:r w:rsidRPr="00737E80">
        <w:rPr>
          <w:spacing w:val="2"/>
          <w:sz w:val="22"/>
          <w:szCs w:val="22"/>
        </w:rPr>
        <w:t>различным слоговым составом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5"/>
          <w:sz w:val="22"/>
          <w:szCs w:val="22"/>
        </w:rPr>
        <w:t>5</w:t>
      </w:r>
      <w:r w:rsidRPr="00737E80">
        <w:rPr>
          <w:spacing w:val="5"/>
          <w:sz w:val="22"/>
          <w:szCs w:val="22"/>
        </w:rPr>
        <w:t xml:space="preserve">) словарный запас (словарь </w:t>
      </w:r>
      <w:r w:rsidRPr="00737E80">
        <w:rPr>
          <w:bCs/>
          <w:spacing w:val="5"/>
          <w:sz w:val="22"/>
          <w:szCs w:val="22"/>
        </w:rPr>
        <w:t>в</w:t>
      </w:r>
      <w:r w:rsidRPr="00737E80">
        <w:rPr>
          <w:b/>
          <w:bCs/>
          <w:spacing w:val="5"/>
          <w:sz w:val="22"/>
          <w:szCs w:val="22"/>
        </w:rPr>
        <w:t xml:space="preserve"> </w:t>
      </w:r>
      <w:r w:rsidRPr="00737E80">
        <w:rPr>
          <w:spacing w:val="5"/>
          <w:sz w:val="22"/>
          <w:szCs w:val="22"/>
        </w:rPr>
        <w:t xml:space="preserve">пределах обихода, шире, беден, резко </w:t>
      </w:r>
      <w:r w:rsidRPr="00737E80">
        <w:rPr>
          <w:bCs/>
          <w:spacing w:val="5"/>
          <w:sz w:val="22"/>
          <w:szCs w:val="22"/>
        </w:rPr>
        <w:t>ограничен</w:t>
      </w:r>
      <w:r w:rsidRPr="00737E80">
        <w:rPr>
          <w:b/>
          <w:bCs/>
          <w:spacing w:val="5"/>
          <w:sz w:val="22"/>
          <w:szCs w:val="22"/>
        </w:rPr>
        <w:t xml:space="preserve">, </w:t>
      </w:r>
      <w:r w:rsidRPr="00737E80">
        <w:rPr>
          <w:spacing w:val="5"/>
          <w:sz w:val="22"/>
          <w:szCs w:val="22"/>
        </w:rPr>
        <w:t xml:space="preserve">правильно </w:t>
      </w:r>
      <w:r w:rsidRPr="00737E80">
        <w:rPr>
          <w:bCs/>
          <w:spacing w:val="5"/>
          <w:sz w:val="22"/>
          <w:szCs w:val="22"/>
        </w:rPr>
        <w:t>ли</w:t>
      </w:r>
      <w:r w:rsidRPr="00737E80">
        <w:rPr>
          <w:b/>
          <w:bCs/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используются слова)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7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7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7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7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7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6) грамматический строй 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7) связная речь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8) понимание речи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ind w:left="284" w:hanging="212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_________________________________________________________________________________________</w:t>
      </w:r>
    </w:p>
    <w:p w:rsidR="00404DF4" w:rsidRDefault="00404DF4" w:rsidP="00404DF4">
      <w:pPr>
        <w:shd w:val="clear" w:color="auto" w:fill="FFFFFF"/>
        <w:tabs>
          <w:tab w:val="left" w:pos="0"/>
        </w:tabs>
        <w:rPr>
          <w:spacing w:val="-2"/>
          <w:sz w:val="22"/>
          <w:szCs w:val="22"/>
        </w:rPr>
      </w:pPr>
      <w:r w:rsidRPr="0069744D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 w:rsidRPr="0069744D">
        <w:rPr>
          <w:spacing w:val="-2"/>
          <w:sz w:val="22"/>
          <w:szCs w:val="22"/>
        </w:rPr>
        <w:t xml:space="preserve">. Проявление заикания (сформированность языковых средств; организованность, общительность, </w:t>
      </w:r>
      <w:r>
        <w:rPr>
          <w:spacing w:val="-2"/>
          <w:sz w:val="22"/>
          <w:szCs w:val="22"/>
        </w:rPr>
        <w:t>замкнутость, импульсивность</w:t>
      </w:r>
      <w:r w:rsidRPr="0069744D">
        <w:rPr>
          <w:spacing w:val="-2"/>
          <w:sz w:val="22"/>
          <w:szCs w:val="22"/>
        </w:rPr>
        <w:t xml:space="preserve"> и</w:t>
      </w:r>
      <w:r>
        <w:rPr>
          <w:spacing w:val="-2"/>
          <w:sz w:val="22"/>
          <w:szCs w:val="22"/>
        </w:rPr>
        <w:t xml:space="preserve"> т. </w:t>
      </w:r>
      <w:r w:rsidRPr="0069744D">
        <w:rPr>
          <w:spacing w:val="-2"/>
          <w:sz w:val="22"/>
          <w:szCs w:val="22"/>
        </w:rPr>
        <w:t>д.)</w:t>
      </w:r>
    </w:p>
    <w:p w:rsidR="00404DF4" w:rsidRPr="0069744D" w:rsidRDefault="00404DF4" w:rsidP="00404DF4">
      <w:pPr>
        <w:shd w:val="clear" w:color="auto" w:fill="FFFFFF"/>
        <w:tabs>
          <w:tab w:val="left" w:pos="0"/>
        </w:tabs>
        <w:rPr>
          <w:spacing w:val="-2"/>
          <w:sz w:val="22"/>
          <w:szCs w:val="22"/>
        </w:rPr>
      </w:pPr>
      <w:r w:rsidRPr="0069744D">
        <w:rPr>
          <w:spacing w:val="-2"/>
          <w:sz w:val="22"/>
          <w:szCs w:val="22"/>
        </w:rPr>
        <w:t xml:space="preserve"> _________________________________________________________</w:t>
      </w:r>
      <w:r>
        <w:rPr>
          <w:spacing w:val="-2"/>
          <w:sz w:val="22"/>
          <w:szCs w:val="22"/>
        </w:rPr>
        <w:t>_____________________________________</w:t>
      </w:r>
    </w:p>
    <w:p w:rsidR="00404DF4" w:rsidRDefault="00404DF4" w:rsidP="00404DF4">
      <w:pPr>
        <w:pBdr>
          <w:bottom w:val="single" w:sz="12" w:space="13" w:color="auto"/>
        </w:pBdr>
        <w:shd w:val="clear" w:color="auto" w:fill="FFFFFF"/>
        <w:rPr>
          <w:spacing w:val="-2"/>
          <w:sz w:val="22"/>
          <w:szCs w:val="22"/>
        </w:rPr>
      </w:pPr>
      <w:r w:rsidRPr="00737E8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_______________________________</w:t>
      </w:r>
      <w:r w:rsidRPr="00737E80">
        <w:rPr>
          <w:sz w:val="22"/>
          <w:szCs w:val="22"/>
        </w:rPr>
        <w:t>__</w:t>
      </w:r>
      <w:r>
        <w:rPr>
          <w:spacing w:val="2"/>
          <w:sz w:val="22"/>
          <w:szCs w:val="22"/>
        </w:rPr>
        <w:t>___________________________________________________________________________________________</w:t>
      </w:r>
    </w:p>
    <w:p w:rsidR="00404DF4" w:rsidRPr="00737E80" w:rsidRDefault="00404DF4" w:rsidP="00404DF4">
      <w:pPr>
        <w:shd w:val="clear" w:color="auto" w:fill="FFFFFF"/>
        <w:tabs>
          <w:tab w:val="left" w:leader="underscore" w:pos="6206"/>
          <w:tab w:val="left" w:pos="7380"/>
          <w:tab w:val="left" w:leader="dot" w:pos="8302"/>
          <w:tab w:val="left" w:leader="underscore" w:pos="10030"/>
        </w:tabs>
        <w:jc w:val="both"/>
        <w:rPr>
          <w:spacing w:val="6"/>
          <w:sz w:val="22"/>
          <w:szCs w:val="22"/>
        </w:rPr>
      </w:pPr>
      <w:r w:rsidRPr="0069744D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>4</w:t>
      </w:r>
      <w:r w:rsidRPr="0069744D">
        <w:rPr>
          <w:spacing w:val="-2"/>
          <w:sz w:val="22"/>
          <w:szCs w:val="22"/>
        </w:rPr>
        <w:t>. Краткая характеристика ребенка по данным педагогических наблюдений (организованность,</w:t>
      </w:r>
      <w:r w:rsidRPr="0069744D">
        <w:rPr>
          <w:spacing w:val="-2"/>
          <w:sz w:val="22"/>
          <w:szCs w:val="22"/>
        </w:rPr>
        <w:br/>
        <w:t>работоспособность, устойчивость, внимания, наблюдательность, ориентировка в окружающем, отношении к своему дефекту)_____________________________________________________________</w:t>
      </w:r>
      <w:r>
        <w:rPr>
          <w:spacing w:val="-2"/>
          <w:sz w:val="22"/>
          <w:szCs w:val="22"/>
        </w:rPr>
        <w:t>___________________</w:t>
      </w:r>
    </w:p>
    <w:p w:rsidR="00404DF4" w:rsidRDefault="00404DF4" w:rsidP="00404DF4">
      <w:pPr>
        <w:shd w:val="clear" w:color="auto" w:fill="FFFFFF"/>
        <w:tabs>
          <w:tab w:val="left" w:leader="underscore" w:pos="6206"/>
          <w:tab w:val="left" w:pos="7380"/>
          <w:tab w:val="left" w:leader="dot" w:pos="8302"/>
          <w:tab w:val="left" w:leader="underscore" w:pos="10030"/>
        </w:tabs>
        <w:rPr>
          <w:spacing w:val="6"/>
          <w:sz w:val="22"/>
          <w:szCs w:val="22"/>
        </w:rPr>
      </w:pPr>
      <w:r w:rsidRPr="00737E80">
        <w:rPr>
          <w:spacing w:val="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DF4" w:rsidRPr="00737E80" w:rsidRDefault="00404DF4" w:rsidP="00404DF4">
      <w:pPr>
        <w:shd w:val="clear" w:color="auto" w:fill="FFFFFF"/>
        <w:tabs>
          <w:tab w:val="left" w:leader="underscore" w:pos="6206"/>
          <w:tab w:val="left" w:pos="7380"/>
          <w:tab w:val="left" w:leader="dot" w:pos="8302"/>
          <w:tab w:val="left" w:leader="underscore" w:pos="10030"/>
        </w:tabs>
        <w:spacing w:line="396" w:lineRule="exact"/>
      </w:pPr>
      <w:r>
        <w:rPr>
          <w:spacing w:val="3"/>
          <w:sz w:val="22"/>
          <w:szCs w:val="22"/>
        </w:rPr>
        <w:t>15.</w:t>
      </w:r>
      <w:r w:rsidRPr="00737E80">
        <w:rPr>
          <w:spacing w:val="3"/>
          <w:sz w:val="22"/>
          <w:szCs w:val="22"/>
        </w:rPr>
        <w:t xml:space="preserve"> Заключение  </w:t>
      </w:r>
      <w:r>
        <w:rPr>
          <w:spacing w:val="3"/>
          <w:sz w:val="22"/>
          <w:szCs w:val="22"/>
        </w:rPr>
        <w:t>учителя-</w:t>
      </w:r>
      <w:r w:rsidRPr="00737E80">
        <w:rPr>
          <w:spacing w:val="3"/>
          <w:sz w:val="22"/>
          <w:szCs w:val="22"/>
        </w:rPr>
        <w:t>логопеда</w:t>
      </w:r>
      <w:r>
        <w:rPr>
          <w:spacing w:val="3"/>
          <w:sz w:val="22"/>
          <w:szCs w:val="22"/>
        </w:rPr>
        <w:t xml:space="preserve"> </w:t>
      </w:r>
    </w:p>
    <w:p w:rsidR="00404DF4" w:rsidRDefault="00404DF4" w:rsidP="00404DF4">
      <w:pPr>
        <w:shd w:val="clear" w:color="auto" w:fill="FFFFFF"/>
        <w:rPr>
          <w:spacing w:val="5"/>
          <w:sz w:val="22"/>
          <w:szCs w:val="22"/>
        </w:rPr>
      </w:pPr>
    </w:p>
    <w:p w:rsidR="00404DF4" w:rsidRPr="00737E80" w:rsidRDefault="00404DF4" w:rsidP="00404DF4">
      <w:pPr>
        <w:shd w:val="clear" w:color="auto" w:fill="FFFFFF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lastRenderedPageBreak/>
        <w:t>РЕЗУЛЬТАТЫ РЕЧЕВОГО РАЗВИТИЯ</w:t>
      </w:r>
    </w:p>
    <w:p w:rsidR="00404DF4" w:rsidRDefault="00404DF4" w:rsidP="00404DF4">
      <w:pPr>
        <w:shd w:val="clear" w:color="auto" w:fill="FFFFFF"/>
        <w:spacing w:before="122"/>
        <w:ind w:right="32"/>
        <w:rPr>
          <w:spacing w:val="-2"/>
          <w:sz w:val="22"/>
          <w:szCs w:val="22"/>
        </w:rPr>
      </w:pPr>
      <w:r w:rsidRPr="00596057">
        <w:rPr>
          <w:spacing w:val="-2"/>
          <w:sz w:val="22"/>
          <w:szCs w:val="22"/>
        </w:rPr>
        <w:t xml:space="preserve">Письмо </w:t>
      </w:r>
    </w:p>
    <w:p w:rsidR="00404DF4" w:rsidRDefault="00404DF4" w:rsidP="00404DF4">
      <w:pPr>
        <w:shd w:val="clear" w:color="auto" w:fill="FFFFFF"/>
        <w:tabs>
          <w:tab w:val="left" w:pos="0"/>
        </w:tabs>
        <w:ind w:right="3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Специфические ошибки</w:t>
      </w:r>
    </w:p>
    <w:p w:rsidR="00404DF4" w:rsidRDefault="00404DF4" w:rsidP="00404DF4">
      <w:pPr>
        <w:shd w:val="clear" w:color="auto" w:fill="FFFFFF"/>
        <w:tabs>
          <w:tab w:val="left" w:pos="0"/>
        </w:tabs>
        <w:ind w:right="32"/>
        <w:rPr>
          <w:spacing w:val="-2"/>
          <w:sz w:val="22"/>
          <w:szCs w:val="22"/>
        </w:rPr>
      </w:pPr>
      <w:r w:rsidRPr="00737E80">
        <w:rPr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>
        <w:rPr>
          <w:spacing w:val="-2"/>
          <w:sz w:val="22"/>
          <w:szCs w:val="22"/>
        </w:rPr>
        <w:t>______</w:t>
      </w:r>
      <w:r w:rsidRPr="00D77A6C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>_</w:t>
      </w:r>
    </w:p>
    <w:p w:rsidR="00404DF4" w:rsidRPr="00D77A6C" w:rsidRDefault="00404DF4" w:rsidP="00404DF4">
      <w:pPr>
        <w:shd w:val="clear" w:color="auto" w:fill="FFFFFF"/>
        <w:tabs>
          <w:tab w:val="left" w:pos="0"/>
        </w:tabs>
        <w:ind w:right="3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__________________________________________________________________________________</w:t>
      </w:r>
      <w:r w:rsidRPr="00D77A6C">
        <w:rPr>
          <w:spacing w:val="-2"/>
          <w:sz w:val="22"/>
          <w:szCs w:val="22"/>
        </w:rPr>
        <w:t>____________</w:t>
      </w:r>
    </w:p>
    <w:p w:rsidR="00404DF4" w:rsidRDefault="00404DF4" w:rsidP="00404DF4">
      <w:pPr>
        <w:shd w:val="clear" w:color="auto" w:fill="FFFFFF"/>
        <w:tabs>
          <w:tab w:val="left" w:pos="0"/>
        </w:tabs>
        <w:ind w:right="3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Орфографические ошибки</w:t>
      </w:r>
    </w:p>
    <w:p w:rsidR="00404DF4" w:rsidRPr="00D77A6C" w:rsidRDefault="00404DF4" w:rsidP="00404DF4">
      <w:pPr>
        <w:shd w:val="clear" w:color="auto" w:fill="FFFFFF"/>
        <w:ind w:right="32"/>
        <w:rPr>
          <w:spacing w:val="-2"/>
          <w:sz w:val="22"/>
          <w:szCs w:val="22"/>
        </w:rPr>
      </w:pPr>
      <w:r w:rsidRPr="00737E80">
        <w:rPr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spacing w:val="-2"/>
          <w:sz w:val="22"/>
          <w:szCs w:val="22"/>
        </w:rPr>
        <w:t>___________________________________________________________________________________</w:t>
      </w:r>
      <w:r w:rsidRPr="00D77A6C">
        <w:rPr>
          <w:spacing w:val="-2"/>
          <w:sz w:val="22"/>
          <w:szCs w:val="22"/>
        </w:rPr>
        <w:t>_________________________________</w:t>
      </w:r>
    </w:p>
    <w:p w:rsidR="00404DF4" w:rsidRDefault="00404DF4" w:rsidP="00404DF4">
      <w:pPr>
        <w:shd w:val="clear" w:color="auto" w:fill="FFFFFF"/>
        <w:ind w:right="32"/>
        <w:rPr>
          <w:spacing w:val="-2"/>
          <w:sz w:val="22"/>
          <w:szCs w:val="22"/>
        </w:rPr>
      </w:pPr>
      <w:r w:rsidRPr="002000EA">
        <w:rPr>
          <w:spacing w:val="-2"/>
          <w:sz w:val="22"/>
          <w:szCs w:val="22"/>
        </w:rPr>
        <w:t>Чтение</w:t>
      </w:r>
    </w:p>
    <w:p w:rsidR="00404DF4" w:rsidRDefault="00404DF4" w:rsidP="00404DF4">
      <w:pPr>
        <w:shd w:val="clear" w:color="auto" w:fill="FFFFFF"/>
        <w:ind w:right="3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Способ чтения</w:t>
      </w:r>
    </w:p>
    <w:p w:rsidR="00404DF4" w:rsidRPr="002A4592" w:rsidRDefault="00404DF4" w:rsidP="00404DF4">
      <w:pPr>
        <w:shd w:val="clear" w:color="auto" w:fill="FFFFFF"/>
        <w:ind w:right="32"/>
        <w:rPr>
          <w:spacing w:val="-2"/>
          <w:sz w:val="22"/>
          <w:szCs w:val="22"/>
        </w:rPr>
      </w:pPr>
      <w:r w:rsidRPr="00737E80">
        <w:rPr>
          <w:spacing w:val="-2"/>
          <w:sz w:val="22"/>
          <w:szCs w:val="22"/>
        </w:rPr>
        <w:t>_______________________________________________________________________________________________________________________________________</w:t>
      </w:r>
      <w:r>
        <w:rPr>
          <w:spacing w:val="-2"/>
          <w:sz w:val="22"/>
          <w:szCs w:val="22"/>
        </w:rPr>
        <w:t>_____________________________</w:t>
      </w:r>
      <w:r w:rsidRPr="00D77A6C">
        <w:rPr>
          <w:spacing w:val="-2"/>
          <w:sz w:val="22"/>
          <w:szCs w:val="22"/>
        </w:rPr>
        <w:t>______________________</w:t>
      </w:r>
      <w:r>
        <w:rPr>
          <w:spacing w:val="-2"/>
          <w:sz w:val="22"/>
          <w:szCs w:val="22"/>
        </w:rPr>
        <w:t>__</w:t>
      </w:r>
    </w:p>
    <w:p w:rsidR="00404DF4" w:rsidRDefault="00404DF4" w:rsidP="00404DF4">
      <w:pPr>
        <w:shd w:val="clear" w:color="auto" w:fill="FFFFFF"/>
        <w:ind w:right="3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Техника чтения</w:t>
      </w:r>
    </w:p>
    <w:p w:rsidR="00404DF4" w:rsidRDefault="00404DF4" w:rsidP="00404DF4">
      <w:pPr>
        <w:shd w:val="clear" w:color="auto" w:fill="FFFFFF"/>
        <w:ind w:right="32"/>
        <w:rPr>
          <w:spacing w:val="-2"/>
          <w:sz w:val="22"/>
          <w:szCs w:val="22"/>
        </w:rPr>
      </w:pPr>
      <w:r w:rsidRPr="00737E80">
        <w:rPr>
          <w:spacing w:val="-2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Pr="00D77A6C">
        <w:rPr>
          <w:spacing w:val="-2"/>
          <w:sz w:val="22"/>
          <w:szCs w:val="22"/>
        </w:rPr>
        <w:t>______________________</w:t>
      </w:r>
      <w:r w:rsidRPr="00737E80">
        <w:rPr>
          <w:spacing w:val="-2"/>
          <w:sz w:val="22"/>
          <w:szCs w:val="22"/>
        </w:rPr>
        <w:t>_____________</w:t>
      </w:r>
    </w:p>
    <w:p w:rsidR="00404DF4" w:rsidRDefault="00404DF4" w:rsidP="00404DF4">
      <w:pPr>
        <w:shd w:val="clear" w:color="auto" w:fill="FFFFFF"/>
        <w:ind w:right="3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Понимание прочитанного </w:t>
      </w:r>
      <w:r w:rsidRPr="00737E80">
        <w:rPr>
          <w:spacing w:val="-2"/>
          <w:sz w:val="22"/>
          <w:szCs w:val="22"/>
        </w:rPr>
        <w:t>___________________________________________________________</w:t>
      </w:r>
      <w:r>
        <w:rPr>
          <w:spacing w:val="-2"/>
          <w:sz w:val="22"/>
          <w:szCs w:val="22"/>
        </w:rPr>
        <w:t>____________________________________________________________________________________________________</w:t>
      </w:r>
      <w:r>
        <w:rPr>
          <w:spacing w:val="-2"/>
          <w:sz w:val="22"/>
          <w:szCs w:val="22"/>
          <w:lang w:val="en-US"/>
        </w:rPr>
        <w:t>______________________</w:t>
      </w:r>
      <w:r>
        <w:rPr>
          <w:spacing w:val="-2"/>
          <w:sz w:val="22"/>
          <w:szCs w:val="22"/>
        </w:rPr>
        <w:t>_______</w:t>
      </w:r>
    </w:p>
    <w:p w:rsidR="00404DF4" w:rsidRPr="00B53FB4" w:rsidRDefault="00404DF4" w:rsidP="00404DF4">
      <w:pPr>
        <w:shd w:val="clear" w:color="auto" w:fill="FFFFFF"/>
        <w:ind w:right="3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__________________________________________________________________</w:t>
      </w:r>
      <w:r>
        <w:rPr>
          <w:spacing w:val="-2"/>
          <w:sz w:val="22"/>
          <w:szCs w:val="22"/>
          <w:lang w:val="en-US"/>
        </w:rPr>
        <w:t>___________</w:t>
      </w:r>
      <w:r>
        <w:rPr>
          <w:spacing w:val="-2"/>
          <w:sz w:val="22"/>
          <w:szCs w:val="22"/>
        </w:rPr>
        <w:t>_________________</w:t>
      </w:r>
    </w:p>
    <w:p w:rsidR="00404DF4" w:rsidRPr="00A6250A" w:rsidRDefault="00404DF4" w:rsidP="00404DF4">
      <w:pPr>
        <w:shd w:val="clear" w:color="auto" w:fill="FFFFFF"/>
        <w:tabs>
          <w:tab w:val="left" w:leader="underscore" w:pos="6206"/>
          <w:tab w:val="left" w:pos="7380"/>
          <w:tab w:val="left" w:leader="dot" w:pos="8302"/>
          <w:tab w:val="left" w:leader="underscore" w:pos="10030"/>
        </w:tabs>
        <w:ind w:right="32"/>
        <w:jc w:val="both"/>
        <w:rPr>
          <w:sz w:val="10"/>
          <w:szCs w:val="10"/>
        </w:rPr>
      </w:pPr>
    </w:p>
    <w:p w:rsidR="00404DF4" w:rsidRDefault="00404DF4" w:rsidP="00404DF4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32" w:firstLine="0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Логопедическая коррекционно-развивающая работа 20   /20    году осуществлялась </w:t>
      </w:r>
    </w:p>
    <w:p w:rsidR="00404DF4" w:rsidRDefault="00404DF4" w:rsidP="00404DF4">
      <w:pPr>
        <w:shd w:val="clear" w:color="auto" w:fill="FFFFFF"/>
        <w:ind w:right="32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по модифицированной программе</w:t>
      </w:r>
    </w:p>
    <w:p w:rsidR="00404DF4" w:rsidRPr="00D77A6C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  <w:r w:rsidRPr="00737E80">
        <w:rPr>
          <w:spacing w:val="5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404DF4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Логопедическое заключение на конец </w:t>
      </w:r>
      <w:r>
        <w:rPr>
          <w:spacing w:val="5"/>
          <w:sz w:val="22"/>
          <w:szCs w:val="22"/>
          <w:lang w:val="en-US"/>
        </w:rPr>
        <w:t>I</w:t>
      </w:r>
      <w:r>
        <w:rPr>
          <w:spacing w:val="5"/>
          <w:sz w:val="22"/>
          <w:szCs w:val="22"/>
        </w:rPr>
        <w:t xml:space="preserve"> года оказания коррекционной помощи </w:t>
      </w:r>
      <w:r w:rsidRPr="00737E80">
        <w:rPr>
          <w:spacing w:val="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DF4" w:rsidRDefault="00404DF4" w:rsidP="00404DF4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right="32" w:firstLine="0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Логопедическая коррекционно-развивающая работа 20   /20   году осуществлялась </w:t>
      </w:r>
      <w:r>
        <w:rPr>
          <w:spacing w:val="5"/>
          <w:sz w:val="22"/>
          <w:szCs w:val="22"/>
        </w:rPr>
        <w:br/>
        <w:t>по модифицированной программе</w:t>
      </w:r>
    </w:p>
    <w:p w:rsidR="00404DF4" w:rsidRPr="00D83FA6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  <w:r w:rsidRPr="00737E80">
        <w:rPr>
          <w:spacing w:val="5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404DF4" w:rsidRPr="00D83FA6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Логопедическое заключение на конец </w:t>
      </w:r>
      <w:r>
        <w:rPr>
          <w:spacing w:val="5"/>
          <w:sz w:val="22"/>
          <w:szCs w:val="22"/>
          <w:lang w:val="en-US"/>
        </w:rPr>
        <w:t>II</w:t>
      </w:r>
      <w:r>
        <w:rPr>
          <w:spacing w:val="5"/>
          <w:sz w:val="22"/>
          <w:szCs w:val="22"/>
        </w:rPr>
        <w:t xml:space="preserve"> года оказания коррекционной помощи </w:t>
      </w:r>
      <w:r w:rsidRPr="00737E80">
        <w:rPr>
          <w:spacing w:val="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3FA6">
        <w:rPr>
          <w:spacing w:val="5"/>
          <w:sz w:val="22"/>
          <w:szCs w:val="22"/>
        </w:rPr>
        <w:t>________________________________________</w:t>
      </w:r>
    </w:p>
    <w:p w:rsidR="00404DF4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Выпуск из логопункта</w:t>
      </w:r>
      <w:r w:rsidRPr="0083639A">
        <w:rPr>
          <w:spacing w:val="5"/>
          <w:sz w:val="22"/>
          <w:szCs w:val="22"/>
        </w:rPr>
        <w:t>:</w:t>
      </w:r>
    </w:p>
    <w:p w:rsidR="00404DF4" w:rsidRPr="00D83FA6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  <w:r w:rsidRPr="00737E80">
        <w:rPr>
          <w:spacing w:val="5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Pr="00D83FA6">
        <w:rPr>
          <w:spacing w:val="5"/>
          <w:sz w:val="22"/>
          <w:szCs w:val="22"/>
        </w:rPr>
        <w:t>__________________</w:t>
      </w:r>
    </w:p>
    <w:p w:rsidR="00404DF4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</w:p>
    <w:p w:rsidR="00404DF4" w:rsidRPr="00D77A6C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Учитель-логопед                         </w:t>
      </w:r>
      <w:r>
        <w:rPr>
          <w:spacing w:val="2"/>
          <w:sz w:val="22"/>
          <w:szCs w:val="22"/>
        </w:rPr>
        <w:t>________________________________________________</w:t>
      </w:r>
      <w:r w:rsidRPr="00D77A6C">
        <w:rPr>
          <w:spacing w:val="2"/>
          <w:sz w:val="22"/>
          <w:szCs w:val="22"/>
        </w:rPr>
        <w:t>_____________</w:t>
      </w:r>
    </w:p>
    <w:p w:rsidR="00404DF4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</w:p>
    <w:p w:rsidR="00404DF4" w:rsidRDefault="00404DF4" w:rsidP="00404DF4">
      <w:pPr>
        <w:shd w:val="clear" w:color="auto" w:fill="FFFFFF"/>
        <w:ind w:right="32"/>
        <w:rPr>
          <w:b/>
          <w:spacing w:val="5"/>
        </w:rPr>
      </w:pPr>
      <w:r w:rsidRPr="00047527">
        <w:rPr>
          <w:b/>
          <w:spacing w:val="5"/>
        </w:rPr>
        <w:t>Ознакомлены:</w:t>
      </w:r>
    </w:p>
    <w:p w:rsidR="00404DF4" w:rsidRDefault="00404DF4" w:rsidP="00404DF4">
      <w:pPr>
        <w:shd w:val="clear" w:color="auto" w:fill="FFFFFF"/>
        <w:ind w:right="32"/>
        <w:rPr>
          <w:spacing w:val="2"/>
          <w:sz w:val="22"/>
          <w:szCs w:val="22"/>
        </w:rPr>
      </w:pPr>
      <w:r>
        <w:rPr>
          <w:spacing w:val="5"/>
          <w:sz w:val="22"/>
          <w:szCs w:val="22"/>
        </w:rPr>
        <w:t xml:space="preserve">Учитель начальных классов      </w:t>
      </w:r>
      <w:r>
        <w:rPr>
          <w:spacing w:val="2"/>
          <w:sz w:val="22"/>
          <w:szCs w:val="22"/>
        </w:rPr>
        <w:t>_____________________________________________</w:t>
      </w:r>
      <w:r w:rsidRPr="00D77A6C">
        <w:rPr>
          <w:spacing w:val="2"/>
          <w:sz w:val="22"/>
          <w:szCs w:val="22"/>
        </w:rPr>
        <w:t>______________</w:t>
      </w:r>
      <w:r>
        <w:rPr>
          <w:spacing w:val="2"/>
          <w:sz w:val="22"/>
          <w:szCs w:val="22"/>
        </w:rPr>
        <w:t>___</w:t>
      </w:r>
    </w:p>
    <w:p w:rsidR="00404DF4" w:rsidRDefault="00404DF4" w:rsidP="00404DF4">
      <w:pPr>
        <w:shd w:val="clear" w:color="auto" w:fill="FFFFFF"/>
        <w:ind w:right="32"/>
        <w:rPr>
          <w:spacing w:val="2"/>
          <w:sz w:val="22"/>
          <w:szCs w:val="22"/>
        </w:rPr>
      </w:pPr>
    </w:p>
    <w:p w:rsidR="00404DF4" w:rsidRPr="00737E80" w:rsidRDefault="00404DF4" w:rsidP="00404DF4">
      <w:pPr>
        <w:shd w:val="clear" w:color="auto" w:fill="FFFFFF"/>
        <w:ind w:right="32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Родители                                     </w:t>
      </w:r>
      <w:r>
        <w:rPr>
          <w:spacing w:val="2"/>
          <w:sz w:val="22"/>
          <w:szCs w:val="22"/>
        </w:rPr>
        <w:t>______________________________________________</w:t>
      </w:r>
      <w:r w:rsidRPr="00D77A6C">
        <w:rPr>
          <w:spacing w:val="2"/>
          <w:sz w:val="22"/>
          <w:szCs w:val="22"/>
        </w:rPr>
        <w:t>_____________</w:t>
      </w:r>
      <w:r>
        <w:rPr>
          <w:spacing w:val="2"/>
          <w:sz w:val="22"/>
          <w:szCs w:val="22"/>
        </w:rPr>
        <w:t>__</w:t>
      </w:r>
    </w:p>
    <w:p w:rsidR="00404DF4" w:rsidRPr="0087588E" w:rsidRDefault="00404DF4" w:rsidP="00404DF4">
      <w:pPr>
        <w:pStyle w:val="a8"/>
        <w:ind w:left="0" w:right="32"/>
        <w:jc w:val="both"/>
        <w:rPr>
          <w:sz w:val="26"/>
          <w:szCs w:val="26"/>
        </w:rPr>
      </w:pPr>
    </w:p>
    <w:p w:rsidR="00404DF4" w:rsidRPr="00737E80" w:rsidRDefault="00404DF4" w:rsidP="00404DF4">
      <w:pPr>
        <w:shd w:val="clear" w:color="auto" w:fill="FFFFFF"/>
        <w:spacing w:before="122"/>
        <w:ind w:right="32"/>
        <w:rPr>
          <w:spacing w:val="-3"/>
          <w:sz w:val="22"/>
          <w:szCs w:val="22"/>
        </w:rPr>
      </w:pPr>
      <w:r w:rsidRPr="00737E80">
        <w:rPr>
          <w:b/>
          <w:bCs/>
          <w:spacing w:val="3"/>
          <w:sz w:val="22"/>
          <w:szCs w:val="22"/>
        </w:rPr>
        <w:t>____________________________________________________________________________</w:t>
      </w:r>
      <w:r>
        <w:rPr>
          <w:b/>
          <w:bCs/>
          <w:spacing w:val="3"/>
          <w:sz w:val="22"/>
          <w:szCs w:val="22"/>
        </w:rPr>
        <w:t>______</w:t>
      </w:r>
      <w:r w:rsidRPr="00737E80">
        <w:rPr>
          <w:b/>
          <w:bCs/>
          <w:spacing w:val="3"/>
          <w:sz w:val="22"/>
          <w:szCs w:val="22"/>
        </w:rPr>
        <w:t>________</w:t>
      </w:r>
    </w:p>
    <w:p w:rsidR="00404DF4" w:rsidRPr="00D77A6C" w:rsidRDefault="00404DF4" w:rsidP="00404DF4">
      <w:pPr>
        <w:shd w:val="clear" w:color="auto" w:fill="FFFFFF"/>
        <w:spacing w:before="122"/>
        <w:ind w:right="32"/>
        <w:rPr>
          <w:b/>
          <w:bCs/>
          <w:spacing w:val="3"/>
          <w:sz w:val="22"/>
          <w:szCs w:val="22"/>
        </w:rPr>
        <w:sectPr w:rsidR="00404DF4" w:rsidRPr="00D77A6C">
          <w:footerReference w:type="even" r:id="rId8"/>
          <w:footerReference w:type="default" r:id="rId9"/>
          <w:pgSz w:w="11909" w:h="16834"/>
          <w:pgMar w:top="828" w:right="850" w:bottom="360" w:left="821" w:header="720" w:footer="720" w:gutter="0"/>
          <w:cols w:space="60"/>
          <w:noEndnote/>
        </w:sectPr>
      </w:pPr>
      <w:r w:rsidRPr="00737E80">
        <w:rPr>
          <w:b/>
          <w:bCs/>
          <w:spacing w:val="3"/>
          <w:sz w:val="22"/>
          <w:szCs w:val="22"/>
        </w:rPr>
        <w:t>_______________________________________________________</w:t>
      </w:r>
      <w:r>
        <w:rPr>
          <w:b/>
          <w:bCs/>
          <w:spacing w:val="3"/>
          <w:sz w:val="22"/>
          <w:szCs w:val="22"/>
        </w:rPr>
        <w:t>_____________________</w:t>
      </w:r>
      <w:r w:rsidRPr="00737E80">
        <w:rPr>
          <w:b/>
          <w:bCs/>
          <w:spacing w:val="3"/>
          <w:sz w:val="22"/>
          <w:szCs w:val="22"/>
        </w:rPr>
        <w:t>__________________________________________________________________________________________</w:t>
      </w:r>
      <w:r>
        <w:rPr>
          <w:b/>
          <w:bCs/>
          <w:spacing w:val="3"/>
          <w:sz w:val="22"/>
          <w:szCs w:val="22"/>
        </w:rPr>
        <w:t>_______</w:t>
      </w:r>
      <w:r w:rsidRPr="00737E80">
        <w:rPr>
          <w:b/>
          <w:bCs/>
          <w:spacing w:val="3"/>
          <w:sz w:val="22"/>
          <w:szCs w:val="22"/>
        </w:rPr>
        <w:t>_______</w:t>
      </w:r>
    </w:p>
    <w:p w:rsidR="00404DF4" w:rsidRPr="0010343F" w:rsidRDefault="00404DF4" w:rsidP="00404DF4">
      <w:pPr>
        <w:pStyle w:val="ac"/>
        <w:spacing w:line="276" w:lineRule="auto"/>
        <w:rPr>
          <w:rFonts w:ascii="Times New Roman" w:hAnsi="Times New Roman"/>
          <w:szCs w:val="24"/>
        </w:rPr>
      </w:pPr>
      <w:r w:rsidRPr="0010343F">
        <w:rPr>
          <w:rFonts w:ascii="Times New Roman" w:hAnsi="Times New Roman"/>
          <w:szCs w:val="24"/>
        </w:rPr>
        <w:lastRenderedPageBreak/>
        <w:t>Приложение 3</w:t>
      </w:r>
    </w:p>
    <w:p w:rsidR="00404DF4" w:rsidRPr="0010343F" w:rsidRDefault="00404DF4" w:rsidP="00404DF4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343F">
        <w:rPr>
          <w:rFonts w:ascii="Times New Roman" w:hAnsi="Times New Roman" w:cs="Times New Roman"/>
          <w:sz w:val="24"/>
          <w:szCs w:val="24"/>
        </w:rPr>
        <w:t>Предельная наполняемость групп обучающихся, имеющих нарушения в развитии устной и письменной речи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298"/>
        <w:gridCol w:w="2819"/>
        <w:gridCol w:w="2994"/>
      </w:tblGrid>
      <w:tr w:rsidR="00404DF4" w:rsidRPr="0010343F" w:rsidTr="003E1E21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Группы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Предельная наполняемость (чел.)</w:t>
            </w:r>
          </w:p>
        </w:tc>
      </w:tr>
      <w:tr w:rsidR="00404DF4" w:rsidRPr="0010343F" w:rsidTr="003E1E21">
        <w:trPr>
          <w:trHeight w:val="75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404DF4" w:rsidRPr="0010343F" w:rsidRDefault="00404DF4" w:rsidP="003E1E2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общеобразовательное учреждение, расположенное в городе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общеобразовательное учреждение, расположенное в сельской местности</w:t>
            </w:r>
          </w:p>
        </w:tc>
      </w:tr>
      <w:tr w:rsidR="00404DF4" w:rsidRPr="0010343F" w:rsidTr="003E1E21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с общим недоразвитием речи (ОНР)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3</w:t>
            </w:r>
          </w:p>
        </w:tc>
      </w:tr>
      <w:tr w:rsidR="00404DF4" w:rsidRPr="0010343F" w:rsidTr="003E1E21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с нерезко выраженным общим недоразвитием речи (НВОНР)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4</w:t>
            </w:r>
          </w:p>
        </w:tc>
      </w:tr>
      <w:tr w:rsidR="00404DF4" w:rsidRPr="0010343F" w:rsidTr="003E1E21">
        <w:trPr>
          <w:trHeight w:val="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с фонетико-фонематическим недоразвитием речи (ФФН) и фонематическим недоразвитием речи (ФН)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5</w:t>
            </w:r>
          </w:p>
        </w:tc>
      </w:tr>
      <w:tr w:rsidR="00404DF4" w:rsidRPr="0010343F" w:rsidTr="003E1E21"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с недостатками чтения</w:t>
            </w:r>
          </w:p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и письма, обусловленными</w:t>
            </w:r>
          </w:p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общим недоразвитием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4</w:t>
            </w:r>
          </w:p>
        </w:tc>
      </w:tr>
      <w:tr w:rsidR="00404DF4" w:rsidRPr="0010343F" w:rsidTr="003E1E21">
        <w:trPr>
          <w:trHeight w:val="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с недостатками чтения и письма, обусловленными фонетико-фонематическим (фонематическим) недоразвитием речи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5</w:t>
            </w:r>
          </w:p>
        </w:tc>
      </w:tr>
      <w:tr w:rsidR="00404DF4" w:rsidRPr="0010343F" w:rsidTr="003E1E21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заикающиеся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3</w:t>
            </w:r>
          </w:p>
        </w:tc>
      </w:tr>
      <w:tr w:rsidR="00404DF4" w:rsidRPr="0010343F" w:rsidTr="003E1E21">
        <w:trPr>
          <w:trHeight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0343F">
              <w:t>с недостатками произношения отдельных звуков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5 (дислалия)</w:t>
            </w:r>
          </w:p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2–3 (дизартрия лёгкой степени)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до 4 (дислалия)</w:t>
            </w:r>
          </w:p>
          <w:p w:rsidR="00404DF4" w:rsidRPr="0010343F" w:rsidRDefault="00404DF4" w:rsidP="003E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10343F">
              <w:t>2–3 (дизартрия лёгкой степени)</w:t>
            </w:r>
          </w:p>
        </w:tc>
      </w:tr>
    </w:tbl>
    <w:p w:rsidR="00404DF4" w:rsidRDefault="00404DF4" w:rsidP="00404DF4">
      <w:pPr>
        <w:shd w:val="clear" w:color="auto" w:fill="FFFFFF"/>
        <w:rPr>
          <w:sz w:val="26"/>
          <w:szCs w:val="26"/>
        </w:rPr>
        <w:sectPr w:rsidR="00404DF4" w:rsidSect="001F50F1">
          <w:pgSz w:w="11906" w:h="16838"/>
          <w:pgMar w:top="1134" w:right="1134" w:bottom="1276" w:left="1701" w:header="709" w:footer="709" w:gutter="0"/>
          <w:cols w:space="708"/>
          <w:docGrid w:linePitch="360"/>
        </w:sectPr>
      </w:pPr>
    </w:p>
    <w:p w:rsidR="00404DF4" w:rsidRPr="0010343F" w:rsidRDefault="00404DF4" w:rsidP="00404DF4">
      <w:pPr>
        <w:pStyle w:val="ac"/>
        <w:spacing w:line="276" w:lineRule="auto"/>
        <w:rPr>
          <w:rFonts w:ascii="Times New Roman" w:hAnsi="Times New Roman"/>
          <w:szCs w:val="24"/>
        </w:rPr>
      </w:pPr>
      <w:r w:rsidRPr="0010343F">
        <w:rPr>
          <w:rFonts w:ascii="Times New Roman" w:hAnsi="Times New Roman"/>
          <w:szCs w:val="24"/>
        </w:rPr>
        <w:lastRenderedPageBreak/>
        <w:t xml:space="preserve">Приложение </w:t>
      </w:r>
      <w:r>
        <w:rPr>
          <w:rFonts w:ascii="Times New Roman" w:hAnsi="Times New Roman"/>
          <w:szCs w:val="24"/>
        </w:rPr>
        <w:t>4</w:t>
      </w:r>
    </w:p>
    <w:p w:rsidR="00404DF4" w:rsidRDefault="00404DF4" w:rsidP="00404DF4">
      <w:pPr>
        <w:jc w:val="center"/>
        <w:rPr>
          <w:b/>
          <w:sz w:val="22"/>
          <w:szCs w:val="22"/>
        </w:rPr>
      </w:pPr>
      <w:r w:rsidRPr="008D11CA">
        <w:rPr>
          <w:b/>
          <w:sz w:val="22"/>
          <w:szCs w:val="22"/>
        </w:rPr>
        <w:t>Мониторинг эффективности работы</w:t>
      </w:r>
      <w:r>
        <w:rPr>
          <w:b/>
          <w:sz w:val="22"/>
          <w:szCs w:val="22"/>
        </w:rPr>
        <w:t xml:space="preserve"> </w:t>
      </w:r>
      <w:r w:rsidRPr="008D11CA">
        <w:rPr>
          <w:b/>
          <w:sz w:val="22"/>
          <w:szCs w:val="22"/>
        </w:rPr>
        <w:t xml:space="preserve">логопедической службы </w:t>
      </w:r>
    </w:p>
    <w:p w:rsidR="00404DF4" w:rsidRDefault="00404DF4" w:rsidP="00404D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МОУ «Средняя общеобразовательная школа</w:t>
      </w:r>
    </w:p>
    <w:p w:rsidR="00404DF4" w:rsidRDefault="00404DF4" w:rsidP="00404D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углубленным изучением отдельных предметов», г. Надым,</w:t>
      </w:r>
    </w:p>
    <w:p w:rsidR="00404DF4" w:rsidRDefault="00404DF4" w:rsidP="00404D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______________ учебном году</w:t>
      </w:r>
    </w:p>
    <w:p w:rsidR="00404DF4" w:rsidRDefault="00404DF4" w:rsidP="00404DF4">
      <w:pPr>
        <w:jc w:val="center"/>
        <w:rPr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8"/>
        <w:gridCol w:w="850"/>
        <w:gridCol w:w="851"/>
        <w:gridCol w:w="671"/>
        <w:gridCol w:w="790"/>
        <w:gridCol w:w="769"/>
        <w:gridCol w:w="741"/>
        <w:gridCol w:w="746"/>
        <w:gridCol w:w="709"/>
        <w:gridCol w:w="954"/>
      </w:tblGrid>
      <w:tr w:rsidR="00404DF4" w:rsidRPr="008C5680" w:rsidTr="003E1E21">
        <w:tc>
          <w:tcPr>
            <w:tcW w:w="1843" w:type="dxa"/>
            <w:vMerge w:val="restart"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  <w:r w:rsidRPr="00423236">
              <w:rPr>
                <w:sz w:val="20"/>
                <w:szCs w:val="20"/>
              </w:rPr>
              <w:t>Показатели</w:t>
            </w:r>
          </w:p>
        </w:tc>
        <w:tc>
          <w:tcPr>
            <w:tcW w:w="858" w:type="dxa"/>
            <w:vMerge w:val="restart"/>
            <w:vAlign w:val="center"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20"/>
                <w:szCs w:val="20"/>
              </w:rPr>
              <w:t>Класс</w:t>
            </w:r>
          </w:p>
        </w:tc>
        <w:tc>
          <w:tcPr>
            <w:tcW w:w="2372" w:type="dxa"/>
            <w:gridSpan w:val="3"/>
            <w:vAlign w:val="center"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Нарушения</w:t>
            </w:r>
          </w:p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устной речи</w:t>
            </w:r>
          </w:p>
        </w:tc>
        <w:tc>
          <w:tcPr>
            <w:tcW w:w="2300" w:type="dxa"/>
            <w:gridSpan w:val="3"/>
            <w:vAlign w:val="center"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Нарушения письменной речи</w:t>
            </w:r>
          </w:p>
        </w:tc>
        <w:tc>
          <w:tcPr>
            <w:tcW w:w="2409" w:type="dxa"/>
            <w:gridSpan w:val="3"/>
            <w:vAlign w:val="center"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Всего</w:t>
            </w:r>
          </w:p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с нарушениями</w:t>
            </w:r>
          </w:p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уст</w:t>
            </w:r>
            <w:r>
              <w:rPr>
                <w:sz w:val="18"/>
                <w:szCs w:val="18"/>
              </w:rPr>
              <w:t>ной</w:t>
            </w:r>
            <w:r w:rsidRPr="008C5680">
              <w:rPr>
                <w:sz w:val="18"/>
                <w:szCs w:val="18"/>
              </w:rPr>
              <w:t xml:space="preserve"> и письм</w:t>
            </w:r>
            <w:r>
              <w:rPr>
                <w:sz w:val="18"/>
                <w:szCs w:val="18"/>
              </w:rPr>
              <w:t>енной</w:t>
            </w:r>
            <w:r w:rsidRPr="008C5680">
              <w:rPr>
                <w:sz w:val="18"/>
                <w:szCs w:val="18"/>
              </w:rPr>
              <w:t xml:space="preserve"> речи</w:t>
            </w:r>
          </w:p>
        </w:tc>
      </w:tr>
      <w:tr w:rsidR="00404DF4" w:rsidRPr="008C5680" w:rsidTr="003E1E21">
        <w:tc>
          <w:tcPr>
            <w:tcW w:w="1843" w:type="dxa"/>
            <w:vMerge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кол-во уч-ся</w:t>
            </w:r>
          </w:p>
        </w:tc>
        <w:tc>
          <w:tcPr>
            <w:tcW w:w="671" w:type="dxa"/>
            <w:vMerge w:val="restart"/>
            <w:vAlign w:val="center"/>
          </w:tcPr>
          <w:p w:rsidR="00404DF4" w:rsidRPr="008C5680" w:rsidRDefault="00404DF4" w:rsidP="003E1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C5680">
              <w:rPr>
                <w:sz w:val="16"/>
                <w:szCs w:val="16"/>
              </w:rPr>
              <w:t>ина</w:t>
            </w:r>
            <w:r>
              <w:rPr>
                <w:sz w:val="16"/>
                <w:szCs w:val="16"/>
              </w:rPr>
              <w:t>-</w:t>
            </w:r>
          </w:p>
          <w:p w:rsidR="00404DF4" w:rsidRPr="008C5680" w:rsidRDefault="00404DF4" w:rsidP="003E1E21">
            <w:pPr>
              <w:jc w:val="center"/>
              <w:rPr>
                <w:sz w:val="16"/>
                <w:szCs w:val="16"/>
              </w:rPr>
            </w:pPr>
            <w:r w:rsidRPr="008C5680">
              <w:rPr>
                <w:sz w:val="16"/>
                <w:szCs w:val="16"/>
              </w:rPr>
              <w:t>мика</w:t>
            </w:r>
          </w:p>
        </w:tc>
        <w:tc>
          <w:tcPr>
            <w:tcW w:w="1559" w:type="dxa"/>
            <w:gridSpan w:val="2"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кол-во уч-ся</w:t>
            </w:r>
          </w:p>
        </w:tc>
        <w:tc>
          <w:tcPr>
            <w:tcW w:w="741" w:type="dxa"/>
            <w:vMerge w:val="restart"/>
            <w:vAlign w:val="center"/>
          </w:tcPr>
          <w:p w:rsidR="00404DF4" w:rsidRPr="008C5680" w:rsidRDefault="00404DF4" w:rsidP="003E1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C5680">
              <w:rPr>
                <w:sz w:val="16"/>
                <w:szCs w:val="16"/>
              </w:rPr>
              <w:t>ина</w:t>
            </w:r>
            <w:r>
              <w:rPr>
                <w:sz w:val="16"/>
                <w:szCs w:val="16"/>
              </w:rPr>
              <w:t>-</w:t>
            </w:r>
          </w:p>
          <w:p w:rsidR="00404DF4" w:rsidRPr="008C5680" w:rsidRDefault="00404DF4" w:rsidP="003E1E21">
            <w:pPr>
              <w:jc w:val="center"/>
              <w:rPr>
                <w:sz w:val="16"/>
                <w:szCs w:val="16"/>
              </w:rPr>
            </w:pPr>
            <w:r w:rsidRPr="008C5680">
              <w:rPr>
                <w:sz w:val="16"/>
                <w:szCs w:val="16"/>
              </w:rPr>
              <w:t>мика</w:t>
            </w:r>
          </w:p>
        </w:tc>
        <w:tc>
          <w:tcPr>
            <w:tcW w:w="1455" w:type="dxa"/>
            <w:gridSpan w:val="2"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кол-во уч-ся</w:t>
            </w:r>
          </w:p>
        </w:tc>
        <w:tc>
          <w:tcPr>
            <w:tcW w:w="954" w:type="dxa"/>
            <w:vMerge w:val="restart"/>
            <w:vAlign w:val="center"/>
          </w:tcPr>
          <w:p w:rsidR="00404DF4" w:rsidRPr="008C5680" w:rsidRDefault="00404DF4" w:rsidP="003E1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C5680">
              <w:rPr>
                <w:sz w:val="16"/>
                <w:szCs w:val="16"/>
              </w:rPr>
              <w:t>ина</w:t>
            </w:r>
            <w:r>
              <w:rPr>
                <w:sz w:val="16"/>
                <w:szCs w:val="16"/>
              </w:rPr>
              <w:t>-</w:t>
            </w:r>
          </w:p>
          <w:p w:rsidR="00404DF4" w:rsidRPr="008C5680" w:rsidRDefault="00404DF4" w:rsidP="003E1E21">
            <w:pPr>
              <w:jc w:val="center"/>
              <w:rPr>
                <w:sz w:val="16"/>
                <w:szCs w:val="16"/>
              </w:rPr>
            </w:pPr>
            <w:r w:rsidRPr="008C5680">
              <w:rPr>
                <w:sz w:val="16"/>
                <w:szCs w:val="16"/>
              </w:rPr>
              <w:t>мика</w:t>
            </w:r>
          </w:p>
        </w:tc>
      </w:tr>
      <w:tr w:rsidR="00404DF4" w:rsidRPr="008C5680" w:rsidTr="003E1E21">
        <w:tc>
          <w:tcPr>
            <w:tcW w:w="1843" w:type="dxa"/>
            <w:vMerge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04DF4" w:rsidRDefault="00404DF4" w:rsidP="003E1E21">
            <w:pPr>
              <w:jc w:val="center"/>
              <w:rPr>
                <w:sz w:val="18"/>
                <w:szCs w:val="18"/>
              </w:rPr>
            </w:pPr>
          </w:p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уч. г</w:t>
            </w:r>
          </w:p>
        </w:tc>
        <w:tc>
          <w:tcPr>
            <w:tcW w:w="851" w:type="dxa"/>
          </w:tcPr>
          <w:p w:rsidR="00404DF4" w:rsidRDefault="00404DF4" w:rsidP="003E1E21">
            <w:pPr>
              <w:jc w:val="center"/>
              <w:rPr>
                <w:sz w:val="18"/>
                <w:szCs w:val="18"/>
              </w:rPr>
            </w:pPr>
          </w:p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уч. г</w:t>
            </w:r>
          </w:p>
        </w:tc>
        <w:tc>
          <w:tcPr>
            <w:tcW w:w="671" w:type="dxa"/>
            <w:vMerge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404DF4" w:rsidRDefault="00404DF4" w:rsidP="003E1E21">
            <w:pPr>
              <w:jc w:val="center"/>
              <w:rPr>
                <w:sz w:val="18"/>
                <w:szCs w:val="18"/>
              </w:rPr>
            </w:pPr>
          </w:p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уч. г</w:t>
            </w:r>
          </w:p>
        </w:tc>
        <w:tc>
          <w:tcPr>
            <w:tcW w:w="769" w:type="dxa"/>
          </w:tcPr>
          <w:p w:rsidR="00404DF4" w:rsidRPr="008C5680" w:rsidRDefault="00404DF4" w:rsidP="003E1E21">
            <w:pPr>
              <w:rPr>
                <w:sz w:val="18"/>
                <w:szCs w:val="18"/>
              </w:rPr>
            </w:pPr>
          </w:p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уч. г</w:t>
            </w:r>
          </w:p>
        </w:tc>
        <w:tc>
          <w:tcPr>
            <w:tcW w:w="741" w:type="dxa"/>
            <w:vMerge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404DF4" w:rsidRDefault="00404DF4" w:rsidP="003E1E21">
            <w:pPr>
              <w:jc w:val="center"/>
              <w:rPr>
                <w:sz w:val="18"/>
                <w:szCs w:val="18"/>
              </w:rPr>
            </w:pPr>
          </w:p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уч. г</w:t>
            </w:r>
          </w:p>
        </w:tc>
        <w:tc>
          <w:tcPr>
            <w:tcW w:w="709" w:type="dxa"/>
          </w:tcPr>
          <w:p w:rsidR="00404DF4" w:rsidRPr="008C5680" w:rsidRDefault="00404DF4" w:rsidP="003E1E21">
            <w:pPr>
              <w:rPr>
                <w:sz w:val="18"/>
                <w:szCs w:val="18"/>
              </w:rPr>
            </w:pPr>
          </w:p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  <w:r w:rsidRPr="008C5680">
              <w:rPr>
                <w:sz w:val="18"/>
                <w:szCs w:val="18"/>
              </w:rPr>
              <w:t>уч. г</w:t>
            </w:r>
          </w:p>
        </w:tc>
        <w:tc>
          <w:tcPr>
            <w:tcW w:w="954" w:type="dxa"/>
            <w:vMerge/>
          </w:tcPr>
          <w:p w:rsidR="00404DF4" w:rsidRPr="008C5680" w:rsidRDefault="00404DF4" w:rsidP="003E1E21">
            <w:pPr>
              <w:jc w:val="center"/>
              <w:rPr>
                <w:sz w:val="18"/>
                <w:szCs w:val="18"/>
              </w:rPr>
            </w:pPr>
          </w:p>
        </w:tc>
      </w:tr>
      <w:tr w:rsidR="00404DF4" w:rsidRPr="008C5680" w:rsidTr="003E1E21">
        <w:tc>
          <w:tcPr>
            <w:tcW w:w="1843" w:type="dxa"/>
            <w:vMerge w:val="restart"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  <w:r w:rsidRPr="00423236">
              <w:rPr>
                <w:sz w:val="20"/>
                <w:szCs w:val="20"/>
              </w:rPr>
              <w:t xml:space="preserve">Выявлено обучающихся </w:t>
            </w: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04DF4" w:rsidRPr="001E72ED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1E72ED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CC480E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404DF4" w:rsidRPr="00CC480E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b/>
                <w:sz w:val="22"/>
                <w:szCs w:val="22"/>
              </w:rPr>
            </w:pPr>
            <w:r w:rsidRPr="0000631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CC480E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 w:val="restart"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  <w:r w:rsidRPr="00423236">
              <w:rPr>
                <w:sz w:val="20"/>
                <w:szCs w:val="20"/>
              </w:rPr>
              <w:t xml:space="preserve">Зачислено </w:t>
            </w:r>
            <w:r>
              <w:rPr>
                <w:sz w:val="20"/>
                <w:szCs w:val="20"/>
              </w:rPr>
              <w:br/>
              <w:t>в</w:t>
            </w:r>
            <w:r w:rsidRPr="00423236">
              <w:rPr>
                <w:sz w:val="20"/>
                <w:szCs w:val="20"/>
              </w:rPr>
              <w:t xml:space="preserve"> логопедический пункт</w:t>
            </w: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4DF4" w:rsidRPr="00423236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423236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404DF4" w:rsidRPr="00614A9F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b/>
                <w:sz w:val="22"/>
                <w:szCs w:val="22"/>
              </w:rPr>
            </w:pPr>
            <w:r w:rsidRPr="0000631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CC480E" w:rsidRDefault="00404DF4" w:rsidP="003E1E2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 w:val="restart"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  <w:r w:rsidRPr="00423236">
              <w:rPr>
                <w:sz w:val="20"/>
                <w:szCs w:val="20"/>
              </w:rPr>
              <w:t>Выпущено</w:t>
            </w: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b/>
                <w:sz w:val="22"/>
                <w:szCs w:val="22"/>
              </w:rPr>
            </w:pPr>
            <w:r w:rsidRPr="0000631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 w:val="restart"/>
            <w:vAlign w:val="center"/>
          </w:tcPr>
          <w:p w:rsidR="00404DF4" w:rsidRDefault="00404DF4" w:rsidP="003E1E21">
            <w:pPr>
              <w:rPr>
                <w:sz w:val="20"/>
                <w:szCs w:val="20"/>
              </w:rPr>
            </w:pPr>
            <w:r w:rsidRPr="00423236">
              <w:rPr>
                <w:sz w:val="20"/>
                <w:szCs w:val="20"/>
              </w:rPr>
              <w:t xml:space="preserve">Оставлено </w:t>
            </w:r>
          </w:p>
          <w:p w:rsidR="00404DF4" w:rsidRPr="00423236" w:rsidRDefault="00404DF4" w:rsidP="003E1E21">
            <w:pPr>
              <w:rPr>
                <w:sz w:val="20"/>
                <w:szCs w:val="20"/>
              </w:rPr>
            </w:pPr>
            <w:r w:rsidRPr="00423236">
              <w:rPr>
                <w:sz w:val="20"/>
                <w:szCs w:val="20"/>
              </w:rPr>
              <w:t>для продолжения обучения</w:t>
            </w: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4DF4" w:rsidRPr="005F3FCF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b/>
                <w:sz w:val="22"/>
                <w:szCs w:val="22"/>
              </w:rPr>
            </w:pPr>
            <w:r w:rsidRPr="0000631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 w:val="restart"/>
            <w:vAlign w:val="center"/>
          </w:tcPr>
          <w:p w:rsidR="00404DF4" w:rsidRPr="00423236" w:rsidRDefault="00404DF4" w:rsidP="003E1E21">
            <w:pPr>
              <w:rPr>
                <w:sz w:val="20"/>
                <w:szCs w:val="20"/>
              </w:rPr>
            </w:pPr>
            <w:r w:rsidRPr="00423236">
              <w:rPr>
                <w:sz w:val="20"/>
                <w:szCs w:val="20"/>
              </w:rPr>
              <w:t>Выбыло</w:t>
            </w: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163A2C" w:rsidRDefault="00404DF4" w:rsidP="003E1E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163A2C" w:rsidRDefault="00404DF4" w:rsidP="003E1E2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8C5680" w:rsidRDefault="00404DF4" w:rsidP="003E1E21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8C5680" w:rsidRDefault="00404DF4" w:rsidP="003E1E21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8C5680" w:rsidRDefault="00404DF4" w:rsidP="003E1E21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8C5680" w:rsidRDefault="00404DF4" w:rsidP="003E1E21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sz w:val="22"/>
                <w:szCs w:val="22"/>
              </w:rPr>
            </w:pPr>
            <w:r w:rsidRPr="0000631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  <w:tr w:rsidR="00404DF4" w:rsidRPr="008C5680" w:rsidTr="003E1E21">
        <w:tc>
          <w:tcPr>
            <w:tcW w:w="1843" w:type="dxa"/>
            <w:vMerge/>
            <w:vAlign w:val="center"/>
          </w:tcPr>
          <w:p w:rsidR="00404DF4" w:rsidRPr="008C5680" w:rsidRDefault="00404DF4" w:rsidP="003E1E21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404DF4" w:rsidRPr="00006318" w:rsidRDefault="00404DF4" w:rsidP="003E1E21">
            <w:pPr>
              <w:tabs>
                <w:tab w:val="left" w:pos="5460"/>
              </w:tabs>
              <w:jc w:val="center"/>
              <w:rPr>
                <w:b/>
                <w:sz w:val="22"/>
                <w:szCs w:val="22"/>
              </w:rPr>
            </w:pPr>
            <w:r w:rsidRPr="0000631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04DF4" w:rsidRPr="003F4A10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:rsidR="00404DF4" w:rsidRPr="00006318" w:rsidRDefault="00404DF4" w:rsidP="003E1E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4D7E" w:rsidRPr="00FC4D7E" w:rsidRDefault="00FC4D7E" w:rsidP="00A323D1">
      <w:pPr>
        <w:widowControl w:val="0"/>
        <w:tabs>
          <w:tab w:val="left" w:pos="534"/>
          <w:tab w:val="right" w:pos="6334"/>
          <w:tab w:val="right" w:pos="6809"/>
          <w:tab w:val="left" w:pos="6991"/>
          <w:tab w:val="center" w:pos="8069"/>
        </w:tabs>
        <w:jc w:val="both"/>
        <w:rPr>
          <w:rFonts w:ascii="PT Astra Serif" w:hAnsi="PT Astra Serif"/>
        </w:rPr>
      </w:pPr>
    </w:p>
    <w:sectPr w:rsidR="00FC4D7E" w:rsidRPr="00FC4D7E" w:rsidSect="00A323D1">
      <w:pgSz w:w="11906" w:h="16838"/>
      <w:pgMar w:top="1134" w:right="850" w:bottom="1134" w:left="1845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94" w:rsidRDefault="00D30194" w:rsidP="0084066E">
      <w:r>
        <w:separator/>
      </w:r>
    </w:p>
  </w:endnote>
  <w:endnote w:type="continuationSeparator" w:id="1">
    <w:p w:rsidR="00D30194" w:rsidRDefault="00D30194" w:rsidP="0084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5F" w:rsidRDefault="00423857" w:rsidP="00E0055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61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055F" w:rsidRDefault="00D30194" w:rsidP="00E0055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5F" w:rsidRDefault="00423857" w:rsidP="00E0055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6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42185">
      <w:rPr>
        <w:rStyle w:val="af0"/>
        <w:noProof/>
      </w:rPr>
      <w:t>4</w:t>
    </w:r>
    <w:r>
      <w:rPr>
        <w:rStyle w:val="af0"/>
      </w:rPr>
      <w:fldChar w:fldCharType="end"/>
    </w:r>
  </w:p>
  <w:p w:rsidR="00E0055F" w:rsidRDefault="00D30194" w:rsidP="00E0055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94" w:rsidRDefault="00D30194" w:rsidP="0084066E">
      <w:r>
        <w:separator/>
      </w:r>
    </w:p>
  </w:footnote>
  <w:footnote w:type="continuationSeparator" w:id="1">
    <w:p w:rsidR="00D30194" w:rsidRDefault="00D30194" w:rsidP="0084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6C3"/>
    <w:multiLevelType w:val="hybridMultilevel"/>
    <w:tmpl w:val="F49A632E"/>
    <w:lvl w:ilvl="0" w:tplc="6C5677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326"/>
    <w:multiLevelType w:val="multilevel"/>
    <w:tmpl w:val="7DE08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">
    <w:nsid w:val="1DCF3261"/>
    <w:multiLevelType w:val="multilevel"/>
    <w:tmpl w:val="E7960F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5C76F0"/>
    <w:multiLevelType w:val="hybridMultilevel"/>
    <w:tmpl w:val="679C67C6"/>
    <w:lvl w:ilvl="0" w:tplc="C4A68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5698"/>
    <w:multiLevelType w:val="hybridMultilevel"/>
    <w:tmpl w:val="A38E1A0C"/>
    <w:lvl w:ilvl="0" w:tplc="6C5677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01C63"/>
    <w:multiLevelType w:val="hybridMultilevel"/>
    <w:tmpl w:val="E4308622"/>
    <w:lvl w:ilvl="0" w:tplc="60200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E02EC"/>
    <w:multiLevelType w:val="hybridMultilevel"/>
    <w:tmpl w:val="86669246"/>
    <w:lvl w:ilvl="0" w:tplc="6C5677FA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56036F0A"/>
    <w:multiLevelType w:val="multilevel"/>
    <w:tmpl w:val="6688DA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7D26C87"/>
    <w:multiLevelType w:val="multilevel"/>
    <w:tmpl w:val="A926AED2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592237E0"/>
    <w:multiLevelType w:val="hybridMultilevel"/>
    <w:tmpl w:val="A84E37A8"/>
    <w:lvl w:ilvl="0" w:tplc="6C5677FA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4567B4C"/>
    <w:multiLevelType w:val="multilevel"/>
    <w:tmpl w:val="8C0E96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58C78A0"/>
    <w:multiLevelType w:val="hybridMultilevel"/>
    <w:tmpl w:val="EDD00E96"/>
    <w:lvl w:ilvl="0" w:tplc="6C5677FA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6C276EAD"/>
    <w:multiLevelType w:val="multilevel"/>
    <w:tmpl w:val="6F7E8E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6FCB07DB"/>
    <w:multiLevelType w:val="hybridMultilevel"/>
    <w:tmpl w:val="40EC3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27A58"/>
    <w:multiLevelType w:val="singleLevel"/>
    <w:tmpl w:val="3896620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DA5"/>
    <w:rsid w:val="000104C9"/>
    <w:rsid w:val="0002607C"/>
    <w:rsid w:val="00045D2D"/>
    <w:rsid w:val="00072F42"/>
    <w:rsid w:val="000D3D79"/>
    <w:rsid w:val="0011039B"/>
    <w:rsid w:val="001B54AB"/>
    <w:rsid w:val="001D1994"/>
    <w:rsid w:val="00246614"/>
    <w:rsid w:val="00294139"/>
    <w:rsid w:val="002A6A38"/>
    <w:rsid w:val="003005B3"/>
    <w:rsid w:val="0037172E"/>
    <w:rsid w:val="0039204D"/>
    <w:rsid w:val="003A3A0A"/>
    <w:rsid w:val="00404DF4"/>
    <w:rsid w:val="00415956"/>
    <w:rsid w:val="00423857"/>
    <w:rsid w:val="00442185"/>
    <w:rsid w:val="00611AD1"/>
    <w:rsid w:val="006902E4"/>
    <w:rsid w:val="006B6226"/>
    <w:rsid w:val="00752374"/>
    <w:rsid w:val="00810D1F"/>
    <w:rsid w:val="0084066E"/>
    <w:rsid w:val="008807AB"/>
    <w:rsid w:val="008A6DA5"/>
    <w:rsid w:val="008C1120"/>
    <w:rsid w:val="00966E53"/>
    <w:rsid w:val="00A323D1"/>
    <w:rsid w:val="00AB0671"/>
    <w:rsid w:val="00AB2671"/>
    <w:rsid w:val="00AF1997"/>
    <w:rsid w:val="00B01BCF"/>
    <w:rsid w:val="00BC2D91"/>
    <w:rsid w:val="00BD32AB"/>
    <w:rsid w:val="00BD4C24"/>
    <w:rsid w:val="00C35AAF"/>
    <w:rsid w:val="00C4383F"/>
    <w:rsid w:val="00C55DCE"/>
    <w:rsid w:val="00D0385E"/>
    <w:rsid w:val="00D23450"/>
    <w:rsid w:val="00D30194"/>
    <w:rsid w:val="00DD67FD"/>
    <w:rsid w:val="00E43F49"/>
    <w:rsid w:val="00FA06F8"/>
    <w:rsid w:val="00FC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F49"/>
  </w:style>
  <w:style w:type="paragraph" w:styleId="1">
    <w:name w:val="heading 1"/>
    <w:basedOn w:val="a"/>
    <w:next w:val="a"/>
    <w:rsid w:val="00E43F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43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3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3F4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43F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43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3F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3F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43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43F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0">
    <w:name w:val="Основной текст (2)"/>
    <w:basedOn w:val="a0"/>
    <w:rsid w:val="00072F4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 + Не полужирный"/>
    <w:basedOn w:val="a0"/>
    <w:rsid w:val="00072F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_"/>
    <w:basedOn w:val="a0"/>
    <w:link w:val="22"/>
    <w:locked/>
    <w:rsid w:val="001D1994"/>
    <w:rPr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6"/>
    <w:rsid w:val="001D19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274" w:lineRule="exact"/>
      <w:ind w:hanging="360"/>
      <w:jc w:val="center"/>
    </w:pPr>
    <w:rPr>
      <w:sz w:val="22"/>
      <w:szCs w:val="22"/>
    </w:rPr>
  </w:style>
  <w:style w:type="character" w:customStyle="1" w:styleId="a7">
    <w:name w:val="Основной текст + Полужирный"/>
    <w:basedOn w:val="a6"/>
    <w:rsid w:val="001D199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">
    <w:name w:val="Основной текст1"/>
    <w:basedOn w:val="a6"/>
    <w:rsid w:val="001D1994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6902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4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450"/>
    <w:rPr>
      <w:rFonts w:ascii="Tahoma" w:hAnsi="Tahoma" w:cs="Tahoma"/>
      <w:sz w:val="16"/>
      <w:szCs w:val="16"/>
    </w:rPr>
  </w:style>
  <w:style w:type="paragraph" w:customStyle="1" w:styleId="ab">
    <w:name w:val="Заголовок положения"/>
    <w:basedOn w:val="a"/>
    <w:next w:val="a"/>
    <w:rsid w:val="00404DF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40"/>
      <w:ind w:firstLine="357"/>
      <w:jc w:val="center"/>
      <w:outlineLvl w:val="0"/>
    </w:pPr>
    <w:rPr>
      <w:rFonts w:ascii="Arial" w:hAnsi="Arial"/>
      <w:b/>
      <w:color w:val="auto"/>
      <w:sz w:val="28"/>
    </w:rPr>
  </w:style>
  <w:style w:type="paragraph" w:customStyle="1" w:styleId="ac">
    <w:name w:val="Заголовок приложения"/>
    <w:basedOn w:val="a"/>
    <w:next w:val="a"/>
    <w:link w:val="ad"/>
    <w:rsid w:val="00404DF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40"/>
      <w:jc w:val="right"/>
    </w:pPr>
    <w:rPr>
      <w:rFonts w:ascii="Arial" w:hAnsi="Arial"/>
      <w:i/>
      <w:color w:val="auto"/>
      <w:szCs w:val="28"/>
    </w:rPr>
  </w:style>
  <w:style w:type="character" w:customStyle="1" w:styleId="ad">
    <w:name w:val="Заголовок приложения Знак"/>
    <w:link w:val="ac"/>
    <w:rsid w:val="00404DF4"/>
    <w:rPr>
      <w:rFonts w:ascii="Arial" w:hAnsi="Arial"/>
      <w:i/>
      <w:color w:val="auto"/>
      <w:szCs w:val="28"/>
    </w:rPr>
  </w:style>
  <w:style w:type="paragraph" w:customStyle="1" w:styleId="23">
    <w:name w:val="Заголовок приложения2"/>
    <w:basedOn w:val="a"/>
    <w:next w:val="a"/>
    <w:rsid w:val="00404DF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240"/>
      <w:jc w:val="center"/>
    </w:pPr>
    <w:rPr>
      <w:rFonts w:ascii="Arial" w:hAnsi="Arial" w:cs="Arial"/>
      <w:b/>
      <w:color w:val="auto"/>
      <w:sz w:val="28"/>
      <w:szCs w:val="28"/>
    </w:rPr>
  </w:style>
  <w:style w:type="paragraph" w:styleId="ae">
    <w:name w:val="footer"/>
    <w:basedOn w:val="a"/>
    <w:link w:val="af"/>
    <w:rsid w:val="00404D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404DF4"/>
    <w:rPr>
      <w:color w:val="auto"/>
      <w:sz w:val="20"/>
      <w:szCs w:val="20"/>
    </w:rPr>
  </w:style>
  <w:style w:type="character" w:styleId="af0">
    <w:name w:val="page number"/>
    <w:basedOn w:val="a0"/>
    <w:rsid w:val="00404DF4"/>
  </w:style>
  <w:style w:type="paragraph" w:styleId="af1">
    <w:name w:val="header"/>
    <w:basedOn w:val="a"/>
    <w:link w:val="af2"/>
    <w:uiPriority w:val="99"/>
    <w:semiHidden/>
    <w:unhideWhenUsed/>
    <w:rsid w:val="00A323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3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0">
    <w:name w:val="Основной текст (2)"/>
    <w:basedOn w:val="a0"/>
    <w:rsid w:val="00072F4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 + Не полужирный"/>
    <w:basedOn w:val="a0"/>
    <w:rsid w:val="00072F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_"/>
    <w:basedOn w:val="a0"/>
    <w:link w:val="22"/>
    <w:locked/>
    <w:rsid w:val="001D1994"/>
    <w:rPr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6"/>
    <w:rsid w:val="001D199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274" w:lineRule="exact"/>
      <w:ind w:hanging="360"/>
      <w:jc w:val="center"/>
    </w:pPr>
    <w:rPr>
      <w:sz w:val="22"/>
      <w:szCs w:val="22"/>
    </w:rPr>
  </w:style>
  <w:style w:type="character" w:customStyle="1" w:styleId="a7">
    <w:name w:val="Основной текст + Полужирный"/>
    <w:basedOn w:val="a6"/>
    <w:rsid w:val="001D199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">
    <w:name w:val="Основной текст1"/>
    <w:basedOn w:val="a6"/>
    <w:rsid w:val="001D1994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6902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4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Пользователь</cp:lastModifiedBy>
  <cp:revision>9</cp:revision>
  <cp:lastPrinted>2019-04-03T05:30:00Z</cp:lastPrinted>
  <dcterms:created xsi:type="dcterms:W3CDTF">2019-03-15T04:46:00Z</dcterms:created>
  <dcterms:modified xsi:type="dcterms:W3CDTF">2019-04-03T05:32:00Z</dcterms:modified>
</cp:coreProperties>
</file>